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D4A0" w14:textId="761554B3" w:rsidR="007F37DF" w:rsidRPr="00393D25" w:rsidRDefault="00367DFD" w:rsidP="00367DFD">
      <w:pPr>
        <w:pStyle w:val="Default"/>
        <w:ind w:firstLineChars="3800" w:firstLine="836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令和</w:t>
      </w:r>
      <w:r w:rsidR="00E00DEE">
        <w:rPr>
          <w:rFonts w:ascii="HG丸ｺﾞｼｯｸM-PRO" w:eastAsia="HG丸ｺﾞｼｯｸM-PRO" w:hAnsi="HG丸ｺﾞｼｯｸM-PRO" w:hint="eastAsia"/>
          <w:sz w:val="22"/>
          <w:szCs w:val="21"/>
        </w:rPr>
        <w:t>８</w:t>
      </w:r>
      <w:r w:rsidR="007F37DF" w:rsidRPr="00393D25">
        <w:rPr>
          <w:rFonts w:ascii="HG丸ｺﾞｼｯｸM-PRO" w:eastAsia="HG丸ｺﾞｼｯｸM-PRO" w:hAnsi="HG丸ｺﾞｼｯｸM-PRO" w:hint="eastAsia"/>
          <w:sz w:val="22"/>
          <w:szCs w:val="21"/>
        </w:rPr>
        <w:t>年</w:t>
      </w:r>
      <w:r w:rsidR="007F37DF" w:rsidRPr="00393D25">
        <w:rPr>
          <w:rFonts w:ascii="HG丸ｺﾞｼｯｸM-PRO" w:eastAsia="HG丸ｺﾞｼｯｸM-PRO" w:hAnsi="HG丸ｺﾞｼｯｸM-PRO" w:cs="Century"/>
          <w:sz w:val="22"/>
          <w:szCs w:val="21"/>
        </w:rPr>
        <w:t>4</w:t>
      </w:r>
      <w:r w:rsidR="007F37DF" w:rsidRPr="00393D25">
        <w:rPr>
          <w:rFonts w:ascii="HG丸ｺﾞｼｯｸM-PRO" w:eastAsia="HG丸ｺﾞｼｯｸM-PRO" w:hAnsi="HG丸ｺﾞｼｯｸM-PRO" w:hint="eastAsia"/>
          <w:sz w:val="22"/>
          <w:szCs w:val="21"/>
        </w:rPr>
        <w:t>月</w:t>
      </w:r>
      <w:r w:rsidR="00BA29D2">
        <w:rPr>
          <w:rFonts w:ascii="HG丸ｺﾞｼｯｸM-PRO" w:eastAsia="HG丸ｺﾞｼｯｸM-PRO" w:hAnsi="HG丸ｺﾞｼｯｸM-PRO" w:cs="Century" w:hint="eastAsia"/>
          <w:sz w:val="22"/>
          <w:szCs w:val="21"/>
        </w:rPr>
        <w:t>13</w:t>
      </w:r>
      <w:r w:rsidR="007F37DF" w:rsidRPr="00393D25">
        <w:rPr>
          <w:rFonts w:ascii="HG丸ｺﾞｼｯｸM-PRO" w:eastAsia="HG丸ｺﾞｼｯｸM-PRO" w:hAnsi="HG丸ｺﾞｼｯｸM-PRO" w:hint="eastAsia"/>
          <w:sz w:val="22"/>
          <w:szCs w:val="21"/>
        </w:rPr>
        <w:t>日</w:t>
      </w:r>
    </w:p>
    <w:p w14:paraId="2EBDE9B9" w14:textId="77777777" w:rsidR="007F37DF" w:rsidRDefault="007F37DF" w:rsidP="00C0236E">
      <w:pPr>
        <w:pStyle w:val="Default"/>
        <w:jc w:val="center"/>
        <w:rPr>
          <w:rFonts w:ascii="HG丸ｺﾞｼｯｸM-PRO" w:eastAsia="HG丸ｺﾞｼｯｸM-PRO" w:hAnsi="HG丸ｺﾞｼｯｸM-PRO" w:cs="ＭＳ ゴシック"/>
          <w:sz w:val="32"/>
          <w:szCs w:val="23"/>
        </w:rPr>
      </w:pPr>
      <w:r w:rsidRPr="00393D25">
        <w:rPr>
          <w:rFonts w:ascii="HG丸ｺﾞｼｯｸM-PRO" w:eastAsia="HG丸ｺﾞｼｯｸM-PRO" w:hAnsi="HG丸ｺﾞｼｯｸM-PRO" w:cs="ＭＳ ゴシック" w:hint="eastAsia"/>
          <w:sz w:val="32"/>
          <w:szCs w:val="23"/>
        </w:rPr>
        <w:t>八王子市立川口小学校いじめ防止基本方針</w:t>
      </w:r>
    </w:p>
    <w:p w14:paraId="3CCD80E5" w14:textId="77777777" w:rsidR="007F37DF" w:rsidRPr="00022342" w:rsidRDefault="007F37DF" w:rsidP="00022342">
      <w:pPr>
        <w:pStyle w:val="Default"/>
        <w:spacing w:line="220" w:lineRule="exact"/>
        <w:rPr>
          <w:rFonts w:ascii="HG丸ｺﾞｼｯｸM-PRO" w:eastAsia="HG丸ｺﾞｼｯｸM-PRO" w:hAnsi="HG丸ｺﾞｼｯｸM-PRO" w:cs="ＭＳ ゴシック"/>
          <w:sz w:val="21"/>
          <w:szCs w:val="20"/>
        </w:rPr>
      </w:pPr>
      <w:r w:rsidRPr="00E00DEE">
        <w:rPr>
          <w:rFonts w:ascii="HG丸ｺﾞｼｯｸM-PRO" w:eastAsia="HG丸ｺﾞｼｯｸM-PRO" w:hAnsi="HG丸ｺﾞｼｯｸM-PRO" w:cs="ＭＳ ゴシック" w:hint="eastAsia"/>
          <w:sz w:val="21"/>
          <w:szCs w:val="20"/>
        </w:rPr>
        <w:t>１いじめ問題</w:t>
      </w:r>
      <w:r w:rsidRPr="00022342">
        <w:rPr>
          <w:rFonts w:ascii="HG丸ｺﾞｼｯｸM-PRO" w:eastAsia="HG丸ｺﾞｼｯｸM-PRO" w:hAnsi="HG丸ｺﾞｼｯｸM-PRO" w:cs="ＭＳ ゴシック" w:hint="eastAsia"/>
          <w:sz w:val="21"/>
          <w:szCs w:val="20"/>
        </w:rPr>
        <w:t>に対する基本方針</w:t>
      </w:r>
    </w:p>
    <w:p w14:paraId="32D6AB7B" w14:textId="77777777" w:rsidR="007F37DF" w:rsidRPr="00022342" w:rsidRDefault="00393D25" w:rsidP="00022342">
      <w:pPr>
        <w:pStyle w:val="Default"/>
        <w:spacing w:line="220" w:lineRule="exact"/>
        <w:ind w:leftChars="133" w:left="279"/>
        <w:rPr>
          <w:rFonts w:ascii="HG丸ｺﾞｼｯｸM-PRO" w:eastAsia="HG丸ｺﾞｼｯｸM-PRO" w:hAnsi="HG丸ｺﾞｼｯｸM-PRO"/>
          <w:sz w:val="21"/>
          <w:szCs w:val="20"/>
        </w:rPr>
      </w:pPr>
      <w:r w:rsidRPr="00022342">
        <w:rPr>
          <w:rFonts w:ascii="HG丸ｺﾞｼｯｸM-PRO" w:eastAsia="HG丸ｺﾞｼｯｸM-PRO" w:hAnsi="HG丸ｺﾞｼｯｸM-PRO" w:cs="ＭＳ ゴシック" w:hint="eastAsia"/>
          <w:sz w:val="21"/>
          <w:szCs w:val="20"/>
        </w:rPr>
        <w:t>〇「いじめはどの子にも、どの学校にも起こる。」「</w:t>
      </w:r>
      <w:r w:rsidR="007F37DF" w:rsidRPr="00022342">
        <w:rPr>
          <w:rFonts w:ascii="HG丸ｺﾞｼｯｸM-PRO" w:eastAsia="HG丸ｺﾞｼｯｸM-PRO" w:hAnsi="HG丸ｺﾞｼｯｸM-PRO" w:cs="ＭＳ ゴシック" w:hint="eastAsia"/>
          <w:sz w:val="21"/>
          <w:szCs w:val="20"/>
        </w:rPr>
        <w:t>誰もが被害者にも加害者にもなり得る</w:t>
      </w:r>
      <w:r w:rsidRPr="00022342">
        <w:rPr>
          <w:rFonts w:ascii="HG丸ｺﾞｼｯｸM-PRO" w:eastAsia="HG丸ｺﾞｼｯｸM-PRO" w:hAnsi="HG丸ｺﾞｼｯｸM-PRO" w:cs="ＭＳ ゴシック" w:hint="eastAsia"/>
          <w:sz w:val="21"/>
          <w:szCs w:val="20"/>
        </w:rPr>
        <w:t>。」という認識をもち</w:t>
      </w:r>
      <w:r w:rsidR="007F37DF" w:rsidRPr="00022342">
        <w:rPr>
          <w:rFonts w:ascii="HG丸ｺﾞｼｯｸM-PRO" w:eastAsia="HG丸ｺﾞｼｯｸM-PRO" w:hAnsi="HG丸ｺﾞｼｯｸM-PRO" w:cs="ＭＳ ゴシック" w:hint="eastAsia"/>
          <w:sz w:val="21"/>
          <w:szCs w:val="20"/>
        </w:rPr>
        <w:t>、</w:t>
      </w:r>
      <w:r w:rsidR="007F37DF" w:rsidRPr="00022342">
        <w:rPr>
          <w:rFonts w:ascii="HG丸ｺﾞｼｯｸM-PRO" w:eastAsia="HG丸ｺﾞｼｯｸM-PRO" w:hAnsi="HG丸ｺﾞｼｯｸM-PRO" w:hint="eastAsia"/>
          <w:sz w:val="21"/>
          <w:szCs w:val="20"/>
        </w:rPr>
        <w:t>教育委員会や家庭、地域と連携し、いじめの未然防止と早期発見・対応・解決の取組を徹底する。</w:t>
      </w:r>
    </w:p>
    <w:p w14:paraId="707D62CD" w14:textId="2225241A" w:rsidR="00393D25" w:rsidRPr="00022342" w:rsidRDefault="00393D25" w:rsidP="00022342">
      <w:pPr>
        <w:pStyle w:val="Default"/>
        <w:spacing w:line="220" w:lineRule="exact"/>
        <w:ind w:leftChars="100" w:left="210" w:firstLineChars="100" w:firstLine="211"/>
        <w:rPr>
          <w:rFonts w:ascii="HG丸ｺﾞｼｯｸM-PRO" w:eastAsia="HG丸ｺﾞｼｯｸM-PRO" w:hAnsi="HG丸ｺﾞｼｯｸM-PRO"/>
          <w:b/>
          <w:sz w:val="21"/>
          <w:szCs w:val="20"/>
          <w:u w:val="single"/>
        </w:rPr>
      </w:pPr>
      <w:r w:rsidRPr="00022342">
        <w:rPr>
          <w:rFonts w:ascii="HG丸ｺﾞｼｯｸM-PRO" w:eastAsia="HG丸ｺﾞｼｯｸM-PRO" w:hAnsi="HG丸ｺﾞｼｯｸM-PRO" w:cs="ＭＳ ゴシック" w:hint="eastAsia"/>
          <w:b/>
          <w:sz w:val="21"/>
          <w:szCs w:val="20"/>
          <w:u w:val="single"/>
        </w:rPr>
        <w:t>〇</w:t>
      </w:r>
      <w:r w:rsidR="00A75412" w:rsidRPr="00022342">
        <w:rPr>
          <w:rFonts w:ascii="HG丸ｺﾞｼｯｸM-PRO" w:eastAsia="HG丸ｺﾞｼｯｸM-PRO" w:hAnsi="HG丸ｺﾞｼｯｸM-PRO" w:cs="ＭＳ ゴシック" w:hint="eastAsia"/>
          <w:b/>
          <w:sz w:val="21"/>
          <w:szCs w:val="20"/>
          <w:u w:val="single"/>
        </w:rPr>
        <w:t>「いじめは即日対応」を合言葉に、いじめの</w:t>
      </w:r>
      <w:r w:rsidR="00424CD2" w:rsidRPr="00022342">
        <w:rPr>
          <w:rFonts w:ascii="HG丸ｺﾞｼｯｸM-PRO" w:eastAsia="HG丸ｺﾞｼｯｸM-PRO" w:hAnsi="HG丸ｺﾞｼｯｸM-PRO" w:cs="ＭＳ ゴシック" w:hint="eastAsia"/>
          <w:b/>
          <w:sz w:val="21"/>
          <w:szCs w:val="20"/>
          <w:u w:val="single"/>
        </w:rPr>
        <w:t>即日解決</w:t>
      </w:r>
      <w:r w:rsidRPr="00022342">
        <w:rPr>
          <w:rFonts w:ascii="HG丸ｺﾞｼｯｸM-PRO" w:eastAsia="HG丸ｺﾞｼｯｸM-PRO" w:hAnsi="HG丸ｺﾞｼｯｸM-PRO" w:hint="eastAsia"/>
          <w:b/>
          <w:sz w:val="21"/>
          <w:szCs w:val="20"/>
          <w:u w:val="single"/>
        </w:rPr>
        <w:t>を目指す。</w:t>
      </w:r>
    </w:p>
    <w:p w14:paraId="15443981" w14:textId="77777777" w:rsidR="00393D25" w:rsidRPr="00022342" w:rsidRDefault="00393D25" w:rsidP="00022342">
      <w:pPr>
        <w:pStyle w:val="Default"/>
        <w:spacing w:line="220" w:lineRule="exact"/>
        <w:ind w:leftChars="100" w:left="210"/>
        <w:rPr>
          <w:rFonts w:ascii="HG丸ｺﾞｼｯｸM-PRO" w:eastAsia="HG丸ｺﾞｼｯｸM-PRO" w:hAnsi="HG丸ｺﾞｼｯｸM-PRO"/>
          <w:sz w:val="21"/>
          <w:szCs w:val="20"/>
        </w:rPr>
      </w:pPr>
    </w:p>
    <w:p w14:paraId="755EB40C" w14:textId="77777777" w:rsidR="007F37DF" w:rsidRPr="00022342" w:rsidRDefault="007F37DF" w:rsidP="00022342">
      <w:pPr>
        <w:pStyle w:val="Default"/>
        <w:spacing w:line="220" w:lineRule="exact"/>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２主な取組</w:t>
      </w:r>
    </w:p>
    <w:p w14:paraId="4D2E1450" w14:textId="77777777" w:rsidR="007F37DF" w:rsidRPr="00022342" w:rsidRDefault="007F37DF" w:rsidP="00022342">
      <w:pPr>
        <w:pStyle w:val="Default"/>
        <w:spacing w:line="220" w:lineRule="exact"/>
        <w:ind w:firstLineChars="100" w:firstLine="210"/>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（１）</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cs="ＭＳ ゴシック" w:hint="eastAsia"/>
          <w:sz w:val="21"/>
          <w:szCs w:val="20"/>
        </w:rPr>
        <w:t>道徳教育の充実</w:t>
      </w:r>
    </w:p>
    <w:p w14:paraId="7BCE26E3" w14:textId="05E6C474" w:rsidR="007F37DF" w:rsidRPr="00022342" w:rsidRDefault="007F37DF" w:rsidP="00022342">
      <w:pPr>
        <w:pStyle w:val="Default"/>
        <w:spacing w:after="49"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①</w:t>
      </w:r>
      <w:r w:rsidRPr="00022342">
        <w:rPr>
          <w:rFonts w:ascii="HG丸ｺﾞｼｯｸM-PRO" w:eastAsia="HG丸ｺﾞｼｯｸM-PRO" w:hAnsi="HG丸ｺﾞｼｯｸM-PRO"/>
          <w:sz w:val="21"/>
          <w:szCs w:val="20"/>
        </w:rPr>
        <w:t xml:space="preserve"> </w:t>
      </w:r>
      <w:r w:rsidRPr="00022342">
        <w:rPr>
          <w:rFonts w:ascii="HG丸ｺﾞｼｯｸM-PRO" w:eastAsia="HG丸ｺﾞｼｯｸM-PRO" w:hAnsi="HG丸ｺﾞｼｯｸM-PRO" w:hint="eastAsia"/>
          <w:sz w:val="21"/>
          <w:szCs w:val="20"/>
        </w:rPr>
        <w:t>「特別の教科道徳」の時間を要として、教育活動全体を通じた道徳教育を充実させ、自己を他者との関わりの中でとらえ、望ましい人間関係の育成を図る指導を計画的に行う。</w:t>
      </w:r>
    </w:p>
    <w:p w14:paraId="2EB6CCE6" w14:textId="5A82B7A1" w:rsidR="00C90966" w:rsidRPr="00022342" w:rsidRDefault="007F37DF" w:rsidP="00022342">
      <w:pPr>
        <w:pStyle w:val="Default"/>
        <w:spacing w:after="49"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②</w:t>
      </w:r>
      <w:r w:rsidRPr="00022342">
        <w:rPr>
          <w:rFonts w:ascii="HG丸ｺﾞｼｯｸM-PRO" w:eastAsia="HG丸ｺﾞｼｯｸM-PRO" w:hAnsi="HG丸ｺﾞｼｯｸM-PRO"/>
          <w:sz w:val="21"/>
          <w:szCs w:val="20"/>
        </w:rPr>
        <w:t xml:space="preserve"> </w:t>
      </w:r>
      <w:r w:rsidR="00B209FA" w:rsidRPr="00022342">
        <w:rPr>
          <w:rFonts w:ascii="HG丸ｺﾞｼｯｸM-PRO" w:eastAsia="HG丸ｺﾞｼｯｸM-PRO" w:hAnsi="HG丸ｺﾞｼｯｸM-PRO" w:hint="eastAsia"/>
          <w:sz w:val="21"/>
          <w:szCs w:val="20"/>
        </w:rPr>
        <w:t>「いじめ</w:t>
      </w:r>
      <w:r w:rsidR="00A75412" w:rsidRPr="00022342">
        <w:rPr>
          <w:rFonts w:ascii="HG丸ｺﾞｼｯｸM-PRO" w:eastAsia="HG丸ｺﾞｼｯｸM-PRO" w:hAnsi="HG丸ｺﾞｼｯｸM-PRO" w:hint="eastAsia"/>
          <w:sz w:val="21"/>
          <w:szCs w:val="20"/>
        </w:rPr>
        <w:t>を見過ごさない</w:t>
      </w:r>
      <w:r w:rsidR="00B209FA" w:rsidRPr="00022342">
        <w:rPr>
          <w:rFonts w:ascii="HG丸ｺﾞｼｯｸM-PRO" w:eastAsia="HG丸ｺﾞｼｯｸM-PRO" w:hAnsi="HG丸ｺﾞｼｯｸM-PRO" w:hint="eastAsia"/>
          <w:sz w:val="21"/>
          <w:szCs w:val="20"/>
        </w:rPr>
        <w:t>力」を高め、</w:t>
      </w:r>
      <w:r w:rsidR="00A75412" w:rsidRPr="00022342">
        <w:rPr>
          <w:rFonts w:ascii="HG丸ｺﾞｼｯｸM-PRO" w:eastAsia="HG丸ｺﾞｼｯｸM-PRO" w:hAnsi="HG丸ｺﾞｼｯｸM-PRO" w:hint="eastAsia"/>
          <w:sz w:val="21"/>
          <w:szCs w:val="20"/>
        </w:rPr>
        <w:t>一人一人にとって安心感のある</w:t>
      </w:r>
      <w:r w:rsidR="00C90966" w:rsidRPr="00022342">
        <w:rPr>
          <w:rFonts w:ascii="HG丸ｺﾞｼｯｸM-PRO" w:eastAsia="HG丸ｺﾞｼｯｸM-PRO" w:hAnsi="HG丸ｺﾞｼｯｸM-PRO" w:hint="eastAsia"/>
          <w:sz w:val="21"/>
          <w:szCs w:val="20"/>
        </w:rPr>
        <w:t>学級・学年・学校</w:t>
      </w:r>
      <w:r w:rsidR="00A75412" w:rsidRPr="00022342">
        <w:rPr>
          <w:rFonts w:ascii="HG丸ｺﾞｼｯｸM-PRO" w:eastAsia="HG丸ｺﾞｼｯｸM-PRO" w:hAnsi="HG丸ｺﾞｼｯｸM-PRO" w:hint="eastAsia"/>
          <w:sz w:val="21"/>
          <w:szCs w:val="20"/>
        </w:rPr>
        <w:t>を目指す。</w:t>
      </w:r>
    </w:p>
    <w:p w14:paraId="35DF65E7" w14:textId="1FBCDB28" w:rsidR="007F37DF" w:rsidRPr="00022342" w:rsidRDefault="007F37DF" w:rsidP="00022342">
      <w:pPr>
        <w:pStyle w:val="Default"/>
        <w:spacing w:after="49" w:line="220" w:lineRule="exact"/>
        <w:ind w:firstLineChars="100" w:firstLine="210"/>
        <w:rPr>
          <w:rFonts w:ascii="HG丸ｺﾞｼｯｸM-PRO" w:eastAsia="HG丸ｺﾞｼｯｸM-PRO" w:hAnsi="HG丸ｺﾞｼｯｸM-PRO"/>
          <w:b/>
          <w:sz w:val="21"/>
          <w:szCs w:val="20"/>
          <w:u w:val="single"/>
        </w:rPr>
      </w:pPr>
      <w:r w:rsidRPr="00022342">
        <w:rPr>
          <w:rFonts w:ascii="HG丸ｺﾞｼｯｸM-PRO" w:eastAsia="HG丸ｺﾞｼｯｸM-PRO" w:hAnsi="HG丸ｺﾞｼｯｸM-PRO" w:hint="eastAsia"/>
          <w:sz w:val="21"/>
          <w:szCs w:val="20"/>
        </w:rPr>
        <w:t>③</w:t>
      </w:r>
      <w:r w:rsidRPr="00022342">
        <w:rPr>
          <w:rFonts w:ascii="HG丸ｺﾞｼｯｸM-PRO" w:eastAsia="HG丸ｺﾞｼｯｸM-PRO" w:hAnsi="HG丸ｺﾞｼｯｸM-PRO"/>
          <w:sz w:val="21"/>
          <w:szCs w:val="20"/>
        </w:rPr>
        <w:t xml:space="preserve"> </w:t>
      </w:r>
      <w:r w:rsidR="00C90966" w:rsidRPr="00022342">
        <w:rPr>
          <w:rFonts w:ascii="HG丸ｺﾞｼｯｸM-PRO" w:eastAsia="HG丸ｺﾞｼｯｸM-PRO" w:hAnsi="HG丸ｺﾞｼｯｸM-PRO" w:hint="eastAsia"/>
          <w:b/>
          <w:sz w:val="21"/>
          <w:szCs w:val="20"/>
          <w:u w:val="single"/>
        </w:rPr>
        <w:t>家庭とも連携し</w:t>
      </w:r>
      <w:r w:rsidR="00E720BB" w:rsidRPr="00022342">
        <w:rPr>
          <w:rFonts w:ascii="HG丸ｺﾞｼｯｸM-PRO" w:eastAsia="HG丸ｺﾞｼｯｸM-PRO" w:hAnsi="HG丸ｺﾞｼｯｸM-PRO" w:hint="eastAsia"/>
          <w:b/>
          <w:sz w:val="21"/>
          <w:szCs w:val="20"/>
          <w:u w:val="single"/>
        </w:rPr>
        <w:t>、</w:t>
      </w:r>
      <w:r w:rsidR="00C90966" w:rsidRPr="00022342">
        <w:rPr>
          <w:rFonts w:ascii="HG丸ｺﾞｼｯｸM-PRO" w:eastAsia="HG丸ｺﾞｼｯｸM-PRO" w:hAnsi="HG丸ｺﾞｼｯｸM-PRO" w:hint="eastAsia"/>
          <w:b/>
          <w:sz w:val="21"/>
          <w:szCs w:val="20"/>
          <w:u w:val="single"/>
        </w:rPr>
        <w:t>いじめ</w:t>
      </w:r>
      <w:r w:rsidR="00424CD2" w:rsidRPr="00022342">
        <w:rPr>
          <w:rFonts w:ascii="HG丸ｺﾞｼｯｸM-PRO" w:eastAsia="HG丸ｺﾞｼｯｸM-PRO" w:hAnsi="HG丸ｺﾞｼｯｸM-PRO" w:hint="eastAsia"/>
          <w:b/>
          <w:sz w:val="21"/>
          <w:szCs w:val="20"/>
          <w:u w:val="single"/>
        </w:rPr>
        <w:t>を許さない</w:t>
      </w:r>
      <w:r w:rsidR="00C90966" w:rsidRPr="00022342">
        <w:rPr>
          <w:rFonts w:ascii="HG丸ｺﾞｼｯｸM-PRO" w:eastAsia="HG丸ｺﾞｼｯｸM-PRO" w:hAnsi="HG丸ｺﾞｼｯｸM-PRO" w:hint="eastAsia"/>
          <w:b/>
          <w:sz w:val="21"/>
          <w:szCs w:val="20"/>
          <w:u w:val="single"/>
        </w:rPr>
        <w:t>心を育む。</w:t>
      </w:r>
    </w:p>
    <w:p w14:paraId="19DEA51C" w14:textId="77777777" w:rsidR="007F37DF" w:rsidRPr="00022342" w:rsidRDefault="007F37DF" w:rsidP="00022342">
      <w:pPr>
        <w:pStyle w:val="Default"/>
        <w:spacing w:line="220" w:lineRule="exact"/>
        <w:ind w:firstLineChars="100" w:firstLine="210"/>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（２）</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cs="ＭＳ ゴシック" w:hint="eastAsia"/>
          <w:sz w:val="21"/>
          <w:szCs w:val="20"/>
        </w:rPr>
        <w:t>未然防止や早期発見のための措置</w:t>
      </w:r>
    </w:p>
    <w:p w14:paraId="0D70F24D" w14:textId="77777777" w:rsidR="00C90966" w:rsidRPr="00022342" w:rsidRDefault="007F37DF" w:rsidP="00022342">
      <w:pPr>
        <w:pStyle w:val="Default"/>
        <w:spacing w:after="49"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cs="ＭＳ ゴシック" w:hint="eastAsia"/>
          <w:sz w:val="21"/>
          <w:szCs w:val="20"/>
        </w:rPr>
        <w:t>①</w:t>
      </w:r>
      <w:r w:rsidRPr="00022342">
        <w:rPr>
          <w:rFonts w:ascii="HG丸ｺﾞｼｯｸM-PRO" w:eastAsia="HG丸ｺﾞｼｯｸM-PRO" w:hAnsi="HG丸ｺﾞｼｯｸM-PRO" w:cs="ＭＳ ゴシック"/>
          <w:sz w:val="21"/>
          <w:szCs w:val="20"/>
        </w:rPr>
        <w:t xml:space="preserve"> </w:t>
      </w:r>
      <w:r w:rsidR="00B639A1" w:rsidRPr="00022342">
        <w:rPr>
          <w:rFonts w:ascii="HG丸ｺﾞｼｯｸM-PRO" w:eastAsia="HG丸ｺﾞｼｯｸM-PRO" w:hAnsi="HG丸ｺﾞｼｯｸM-PRO" w:hint="eastAsia"/>
          <w:sz w:val="21"/>
          <w:szCs w:val="20"/>
        </w:rPr>
        <w:t>「いじめ対応の時間</w:t>
      </w:r>
      <w:r w:rsidR="00393D25" w:rsidRPr="00022342">
        <w:rPr>
          <w:rFonts w:ascii="HG丸ｺﾞｼｯｸM-PRO" w:eastAsia="HG丸ｺﾞｼｯｸM-PRO" w:hAnsi="HG丸ｺﾞｼｯｸM-PRO" w:hint="eastAsia"/>
          <w:sz w:val="21"/>
          <w:szCs w:val="20"/>
        </w:rPr>
        <w:t>」を毎週木</w:t>
      </w:r>
      <w:r w:rsidR="000842FD" w:rsidRPr="00022342">
        <w:rPr>
          <w:rFonts w:ascii="HG丸ｺﾞｼｯｸM-PRO" w:eastAsia="HG丸ｺﾞｼｯｸM-PRO" w:hAnsi="HG丸ｺﾞｼｯｸM-PRO" w:hint="eastAsia"/>
          <w:sz w:val="21"/>
          <w:szCs w:val="20"/>
        </w:rPr>
        <w:t>曜日に実施し、</w:t>
      </w:r>
      <w:r w:rsidR="00393D25" w:rsidRPr="00022342">
        <w:rPr>
          <w:rFonts w:ascii="HG丸ｺﾞｼｯｸM-PRO" w:eastAsia="HG丸ｺﾞｼｯｸM-PRO" w:hAnsi="HG丸ｺﾞｼｯｸM-PRO" w:hint="eastAsia"/>
          <w:sz w:val="21"/>
          <w:szCs w:val="20"/>
        </w:rPr>
        <w:t>児童の情報を共有し組織的かつ迅速に</w:t>
      </w:r>
      <w:r w:rsidRPr="00022342">
        <w:rPr>
          <w:rFonts w:ascii="HG丸ｺﾞｼｯｸM-PRO" w:eastAsia="HG丸ｺﾞｼｯｸM-PRO" w:hAnsi="HG丸ｺﾞｼｯｸM-PRO" w:hint="eastAsia"/>
          <w:sz w:val="21"/>
          <w:szCs w:val="20"/>
        </w:rPr>
        <w:t>対応する。</w:t>
      </w:r>
    </w:p>
    <w:p w14:paraId="410C2041" w14:textId="77777777" w:rsidR="00C90966" w:rsidRPr="00022342" w:rsidRDefault="00C90966" w:rsidP="00022342">
      <w:pPr>
        <w:pStyle w:val="Default"/>
        <w:spacing w:after="49" w:line="220" w:lineRule="exact"/>
        <w:ind w:firstLineChars="300" w:firstLine="63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「いじめ対策委員会」は、いじめ対応の時間と兼ねる。</w:t>
      </w:r>
    </w:p>
    <w:p w14:paraId="093E44DE" w14:textId="4868AD80" w:rsidR="007F37DF" w:rsidRPr="00022342" w:rsidRDefault="00C90966" w:rsidP="00022342">
      <w:pPr>
        <w:pStyle w:val="Default"/>
        <w:spacing w:after="49" w:line="220" w:lineRule="exact"/>
        <w:ind w:leftChars="300" w:left="63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緊急性のあるいじめについては、臨時でいじめ対策委員会を行い対応について協議</w:t>
      </w:r>
      <w:r w:rsidR="00424CD2" w:rsidRPr="00022342">
        <w:rPr>
          <w:rFonts w:ascii="HG丸ｺﾞｼｯｸM-PRO" w:eastAsia="HG丸ｺﾞｼｯｸM-PRO" w:hAnsi="HG丸ｺﾞｼｯｸM-PRO" w:hint="eastAsia"/>
          <w:sz w:val="21"/>
          <w:szCs w:val="20"/>
        </w:rPr>
        <w:t>し、迅速かつ組織的な解決を図る</w:t>
      </w:r>
      <w:r w:rsidRPr="00022342">
        <w:rPr>
          <w:rFonts w:ascii="HG丸ｺﾞｼｯｸM-PRO" w:eastAsia="HG丸ｺﾞｼｯｸM-PRO" w:hAnsi="HG丸ｺﾞｼｯｸM-PRO" w:hint="eastAsia"/>
          <w:sz w:val="21"/>
          <w:szCs w:val="20"/>
        </w:rPr>
        <w:t>。</w:t>
      </w:r>
    </w:p>
    <w:p w14:paraId="34E4B7AA" w14:textId="77777777" w:rsidR="007F37DF" w:rsidRPr="00022342" w:rsidRDefault="007F37DF" w:rsidP="00022342">
      <w:pPr>
        <w:pStyle w:val="Default"/>
        <w:spacing w:after="49"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cs="ＭＳ ゴシック" w:hint="eastAsia"/>
          <w:sz w:val="21"/>
          <w:szCs w:val="20"/>
        </w:rPr>
        <w:t>②</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cs="Century"/>
          <w:sz w:val="21"/>
          <w:szCs w:val="20"/>
        </w:rPr>
        <w:t>6</w:t>
      </w:r>
      <w:r w:rsidRPr="00022342">
        <w:rPr>
          <w:rFonts w:ascii="HG丸ｺﾞｼｯｸM-PRO" w:eastAsia="HG丸ｺﾞｼｯｸM-PRO" w:hAnsi="HG丸ｺﾞｼｯｸM-PRO" w:hint="eastAsia"/>
          <w:sz w:val="21"/>
          <w:szCs w:val="20"/>
        </w:rPr>
        <w:t>月・</w:t>
      </w:r>
      <w:r w:rsidRPr="00022342">
        <w:rPr>
          <w:rFonts w:ascii="HG丸ｺﾞｼｯｸM-PRO" w:eastAsia="HG丸ｺﾞｼｯｸM-PRO" w:hAnsi="HG丸ｺﾞｼｯｸM-PRO" w:cs="Century"/>
          <w:sz w:val="21"/>
          <w:szCs w:val="20"/>
        </w:rPr>
        <w:t>11</w:t>
      </w:r>
      <w:r w:rsidRPr="00022342">
        <w:rPr>
          <w:rFonts w:ascii="HG丸ｺﾞｼｯｸM-PRO" w:eastAsia="HG丸ｺﾞｼｯｸM-PRO" w:hAnsi="HG丸ｺﾞｼｯｸM-PRO" w:hint="eastAsia"/>
          <w:sz w:val="21"/>
          <w:szCs w:val="20"/>
        </w:rPr>
        <w:t>月・</w:t>
      </w:r>
      <w:r w:rsidRPr="00022342">
        <w:rPr>
          <w:rFonts w:ascii="HG丸ｺﾞｼｯｸM-PRO" w:eastAsia="HG丸ｺﾞｼｯｸM-PRO" w:hAnsi="HG丸ｺﾞｼｯｸM-PRO" w:cs="Century"/>
          <w:sz w:val="21"/>
          <w:szCs w:val="20"/>
        </w:rPr>
        <w:t>2</w:t>
      </w:r>
      <w:r w:rsidRPr="00022342">
        <w:rPr>
          <w:rFonts w:ascii="HG丸ｺﾞｼｯｸM-PRO" w:eastAsia="HG丸ｺﾞｼｯｸM-PRO" w:hAnsi="HG丸ｺﾞｼｯｸM-PRO" w:hint="eastAsia"/>
          <w:sz w:val="21"/>
          <w:szCs w:val="20"/>
        </w:rPr>
        <w:t>月の「ふれ</w:t>
      </w:r>
      <w:r w:rsidR="00393D25" w:rsidRPr="00022342">
        <w:rPr>
          <w:rFonts w:ascii="HG丸ｺﾞｼｯｸM-PRO" w:eastAsia="HG丸ｺﾞｼｯｸM-PRO" w:hAnsi="HG丸ｺﾞｼｯｸM-PRO" w:hint="eastAsia"/>
          <w:sz w:val="21"/>
          <w:szCs w:val="20"/>
        </w:rPr>
        <w:t>あい月間」の取組において，いじめに関する児童アンケートを実施する。また、</w:t>
      </w:r>
      <w:r w:rsidRPr="00022342">
        <w:rPr>
          <w:rFonts w:ascii="HG丸ｺﾞｼｯｸM-PRO" w:eastAsia="HG丸ｺﾞｼｯｸM-PRO" w:hAnsi="HG丸ｺﾞｼｯｸM-PRO" w:hint="eastAsia"/>
          <w:sz w:val="21"/>
          <w:szCs w:val="20"/>
        </w:rPr>
        <w:t>学校生活を楽し</w:t>
      </w:r>
      <w:r w:rsidR="00393D25" w:rsidRPr="00022342">
        <w:rPr>
          <w:rFonts w:ascii="HG丸ｺﾞｼｯｸM-PRO" w:eastAsia="HG丸ｺﾞｼｯｸM-PRO" w:hAnsi="HG丸ｺﾞｼｯｸM-PRO" w:hint="eastAsia"/>
          <w:sz w:val="21"/>
          <w:szCs w:val="20"/>
        </w:rPr>
        <w:t>く過ごすために月１回「ハッピータイムアンケート」も行い、</w:t>
      </w:r>
      <w:r w:rsidRPr="00022342">
        <w:rPr>
          <w:rFonts w:ascii="HG丸ｺﾞｼｯｸM-PRO" w:eastAsia="HG丸ｺﾞｼｯｸM-PRO" w:hAnsi="HG丸ｺﾞｼｯｸM-PRO" w:hint="eastAsia"/>
          <w:sz w:val="21"/>
          <w:szCs w:val="20"/>
        </w:rPr>
        <w:t>アンケート結果から聞き取り</w:t>
      </w:r>
      <w:r w:rsidR="00393D25" w:rsidRPr="00022342">
        <w:rPr>
          <w:rFonts w:ascii="HG丸ｺﾞｼｯｸM-PRO" w:eastAsia="HG丸ｺﾞｼｯｸM-PRO" w:hAnsi="HG丸ｺﾞｼｯｸM-PRO" w:hint="eastAsia"/>
          <w:sz w:val="21"/>
          <w:szCs w:val="20"/>
        </w:rPr>
        <w:t>をし</w:t>
      </w:r>
      <w:r w:rsidRPr="00022342">
        <w:rPr>
          <w:rFonts w:ascii="HG丸ｺﾞｼｯｸM-PRO" w:eastAsia="HG丸ｺﾞｼｯｸM-PRO" w:hAnsi="HG丸ｺﾞｼｯｸM-PRO" w:hint="eastAsia"/>
          <w:sz w:val="21"/>
          <w:szCs w:val="20"/>
        </w:rPr>
        <w:t>、児童の悩み等を聞く機会を設ける。</w:t>
      </w:r>
    </w:p>
    <w:p w14:paraId="4566C561" w14:textId="77777777" w:rsidR="007F37DF" w:rsidRPr="00022342" w:rsidRDefault="007F37DF" w:rsidP="00022342">
      <w:pPr>
        <w:pStyle w:val="Default"/>
        <w:spacing w:after="49"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cs="ＭＳ ゴシック" w:hint="eastAsia"/>
          <w:sz w:val="21"/>
          <w:szCs w:val="20"/>
        </w:rPr>
        <w:t>③</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hint="eastAsia"/>
          <w:sz w:val="21"/>
          <w:szCs w:val="20"/>
        </w:rPr>
        <w:t>入学時・各年度の開始時における児童、保護者、地域、関係機関等への基本方針の内容を説明する。</w:t>
      </w:r>
      <w:r w:rsidRPr="00022342">
        <w:rPr>
          <w:rFonts w:ascii="HG丸ｺﾞｼｯｸM-PRO" w:eastAsia="HG丸ｺﾞｼｯｸM-PRO" w:hAnsi="HG丸ｺﾞｼｯｸM-PRO" w:hint="eastAsia"/>
          <w:b/>
          <w:sz w:val="21"/>
          <w:szCs w:val="20"/>
          <w:u w:val="single"/>
        </w:rPr>
        <w:t>見守りシート</w:t>
      </w:r>
      <w:r w:rsidRPr="00022342">
        <w:rPr>
          <w:rFonts w:ascii="HG丸ｺﾞｼｯｸM-PRO" w:eastAsia="HG丸ｺﾞｼｯｸM-PRO" w:hAnsi="HG丸ｺﾞｼｯｸM-PRO" w:hint="eastAsia"/>
          <w:sz w:val="21"/>
          <w:szCs w:val="20"/>
        </w:rPr>
        <w:t>等を活用し、いじめの早期発見に努める。</w:t>
      </w:r>
    </w:p>
    <w:p w14:paraId="12AF052A" w14:textId="77777777" w:rsidR="00393D25" w:rsidRPr="00022342" w:rsidRDefault="007F37DF" w:rsidP="00022342">
      <w:pPr>
        <w:pStyle w:val="Default"/>
        <w:spacing w:after="49"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cs="ＭＳ ゴシック" w:hint="eastAsia"/>
          <w:sz w:val="21"/>
          <w:szCs w:val="20"/>
        </w:rPr>
        <w:t>④</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hint="eastAsia"/>
          <w:sz w:val="21"/>
          <w:szCs w:val="20"/>
        </w:rPr>
        <w:t>スクールカウンセラーによる相談活動の充実を図る。特に第</w:t>
      </w:r>
      <w:r w:rsidRPr="00022342">
        <w:rPr>
          <w:rFonts w:ascii="HG丸ｺﾞｼｯｸM-PRO" w:eastAsia="HG丸ｺﾞｼｯｸM-PRO" w:hAnsi="HG丸ｺﾞｼｯｸM-PRO" w:cs="Century"/>
          <w:sz w:val="21"/>
          <w:szCs w:val="20"/>
        </w:rPr>
        <w:t>5</w:t>
      </w:r>
      <w:r w:rsidRPr="00022342">
        <w:rPr>
          <w:rFonts w:ascii="HG丸ｺﾞｼｯｸM-PRO" w:eastAsia="HG丸ｺﾞｼｯｸM-PRO" w:hAnsi="HG丸ｺﾞｼｯｸM-PRO" w:hint="eastAsia"/>
          <w:sz w:val="21"/>
          <w:szCs w:val="20"/>
        </w:rPr>
        <w:t>学年児童はスクールカウンセラーによる全員面接を早期に実施し，児童が相談しやすい環境を整える。</w:t>
      </w:r>
    </w:p>
    <w:p w14:paraId="610743A5" w14:textId="77777777" w:rsidR="007F37DF" w:rsidRPr="00022342" w:rsidRDefault="007F37DF" w:rsidP="00022342">
      <w:pPr>
        <w:pStyle w:val="Default"/>
        <w:spacing w:line="220" w:lineRule="exact"/>
        <w:ind w:firstLineChars="100" w:firstLine="210"/>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（３）インターネットを通じて行われるいじめに対する対策</w:t>
      </w:r>
    </w:p>
    <w:p w14:paraId="6EBB0E38" w14:textId="77777777" w:rsidR="007F37DF" w:rsidRPr="00022342" w:rsidRDefault="007F37DF" w:rsidP="00022342">
      <w:pPr>
        <w:pStyle w:val="Default"/>
        <w:spacing w:after="49"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①</w:t>
      </w:r>
      <w:r w:rsidRPr="00022342">
        <w:rPr>
          <w:rFonts w:ascii="HG丸ｺﾞｼｯｸM-PRO" w:eastAsia="HG丸ｺﾞｼｯｸM-PRO" w:hAnsi="HG丸ｺﾞｼｯｸM-PRO"/>
          <w:sz w:val="21"/>
          <w:szCs w:val="20"/>
        </w:rPr>
        <w:t xml:space="preserve"> </w:t>
      </w:r>
      <w:r w:rsidRPr="00022342">
        <w:rPr>
          <w:rFonts w:ascii="HG丸ｺﾞｼｯｸM-PRO" w:eastAsia="HG丸ｺﾞｼｯｸM-PRO" w:hAnsi="HG丸ｺﾞｼｯｸM-PRO" w:hint="eastAsia"/>
          <w:b/>
          <w:sz w:val="21"/>
          <w:szCs w:val="20"/>
          <w:u w:val="single"/>
        </w:rPr>
        <w:t>児童への</w:t>
      </w:r>
      <w:r w:rsidR="00B639A1" w:rsidRPr="00022342">
        <w:rPr>
          <w:rFonts w:ascii="HG丸ｺﾞｼｯｸM-PRO" w:eastAsia="HG丸ｺﾞｼｯｸM-PRO" w:hAnsi="HG丸ｺﾞｼｯｸM-PRO" w:hint="eastAsia"/>
          <w:b/>
          <w:sz w:val="21"/>
          <w:szCs w:val="20"/>
          <w:u w:val="single"/>
        </w:rPr>
        <w:t>「</w:t>
      </w:r>
      <w:r w:rsidRPr="00022342">
        <w:rPr>
          <w:rFonts w:ascii="HG丸ｺﾞｼｯｸM-PRO" w:eastAsia="HG丸ｺﾞｼｯｸM-PRO" w:hAnsi="HG丸ｺﾞｼｯｸM-PRO" w:hint="eastAsia"/>
          <w:b/>
          <w:sz w:val="21"/>
          <w:szCs w:val="20"/>
          <w:u w:val="single"/>
        </w:rPr>
        <w:t>情報</w:t>
      </w:r>
      <w:r w:rsidR="00393D25" w:rsidRPr="00022342">
        <w:rPr>
          <w:rFonts w:ascii="HG丸ｺﾞｼｯｸM-PRO" w:eastAsia="HG丸ｺﾞｼｯｸM-PRO" w:hAnsi="HG丸ｺﾞｼｯｸM-PRO" w:hint="eastAsia"/>
          <w:b/>
          <w:sz w:val="21"/>
          <w:szCs w:val="20"/>
          <w:u w:val="single"/>
        </w:rPr>
        <w:t>安全教育</w:t>
      </w:r>
      <w:r w:rsidR="00B639A1" w:rsidRPr="00022342">
        <w:rPr>
          <w:rFonts w:ascii="HG丸ｺﾞｼｯｸM-PRO" w:eastAsia="HG丸ｺﾞｼｯｸM-PRO" w:hAnsi="HG丸ｺﾞｼｯｸM-PRO" w:hint="eastAsia"/>
          <w:b/>
          <w:sz w:val="21"/>
          <w:szCs w:val="20"/>
          <w:u w:val="single"/>
        </w:rPr>
        <w:t>」</w:t>
      </w:r>
      <w:r w:rsidR="00393D25" w:rsidRPr="00022342">
        <w:rPr>
          <w:rFonts w:ascii="HG丸ｺﾞｼｯｸM-PRO" w:eastAsia="HG丸ｺﾞｼｯｸM-PRO" w:hAnsi="HG丸ｺﾞｼｯｸM-PRO" w:hint="eastAsia"/>
          <w:b/>
          <w:sz w:val="21"/>
          <w:szCs w:val="20"/>
          <w:u w:val="single"/>
        </w:rPr>
        <w:t>を実施し</w:t>
      </w:r>
      <w:r w:rsidRPr="00022342">
        <w:rPr>
          <w:rFonts w:ascii="HG丸ｺﾞｼｯｸM-PRO" w:eastAsia="HG丸ｺﾞｼｯｸM-PRO" w:hAnsi="HG丸ｺﾞｼｯｸM-PRO" w:hint="eastAsia"/>
          <w:b/>
          <w:sz w:val="21"/>
          <w:szCs w:val="20"/>
          <w:u w:val="single"/>
        </w:rPr>
        <w:t>、家庭への協力</w:t>
      </w:r>
      <w:r w:rsidR="00393D25" w:rsidRPr="00022342">
        <w:rPr>
          <w:rFonts w:ascii="HG丸ｺﾞｼｯｸM-PRO" w:eastAsia="HG丸ｺﾞｼｯｸM-PRO" w:hAnsi="HG丸ｺﾞｼｯｸM-PRO" w:hint="eastAsia"/>
          <w:b/>
          <w:sz w:val="21"/>
          <w:szCs w:val="20"/>
          <w:u w:val="single"/>
        </w:rPr>
        <w:t>も仰ぎながら未然防止に取り組む</w:t>
      </w:r>
      <w:r w:rsidRPr="00022342">
        <w:rPr>
          <w:rFonts w:ascii="HG丸ｺﾞｼｯｸM-PRO" w:eastAsia="HG丸ｺﾞｼｯｸM-PRO" w:hAnsi="HG丸ｺﾞｼｯｸM-PRO" w:hint="eastAsia"/>
          <w:b/>
          <w:sz w:val="21"/>
          <w:szCs w:val="20"/>
          <w:u w:val="single"/>
        </w:rPr>
        <w:t>。</w:t>
      </w:r>
    </w:p>
    <w:p w14:paraId="191D6F29" w14:textId="77777777" w:rsidR="007F37DF" w:rsidRPr="00022342" w:rsidRDefault="007F37DF" w:rsidP="00022342">
      <w:pPr>
        <w:pStyle w:val="Default"/>
        <w:spacing w:after="49"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②</w:t>
      </w:r>
      <w:r w:rsidRPr="00022342">
        <w:rPr>
          <w:rFonts w:ascii="HG丸ｺﾞｼｯｸM-PRO" w:eastAsia="HG丸ｺﾞｼｯｸM-PRO" w:hAnsi="HG丸ｺﾞｼｯｸM-PRO"/>
          <w:sz w:val="21"/>
          <w:szCs w:val="20"/>
        </w:rPr>
        <w:t xml:space="preserve"> </w:t>
      </w:r>
      <w:r w:rsidR="00981226" w:rsidRPr="00022342">
        <w:rPr>
          <w:rFonts w:ascii="HG丸ｺﾞｼｯｸM-PRO" w:eastAsia="HG丸ｺﾞｼｯｸM-PRO" w:hAnsi="HG丸ｺﾞｼｯｸM-PRO" w:hint="eastAsia"/>
          <w:sz w:val="21"/>
          <w:szCs w:val="20"/>
        </w:rPr>
        <w:t>学習用端末の活用状況を把握し、正しく活用できるよう指導する。</w:t>
      </w:r>
    </w:p>
    <w:p w14:paraId="193E3244" w14:textId="77777777" w:rsidR="007F37DF" w:rsidRPr="00022342" w:rsidRDefault="007F37DF" w:rsidP="00022342">
      <w:pPr>
        <w:pStyle w:val="Default"/>
        <w:spacing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③</w:t>
      </w:r>
      <w:r w:rsidRPr="00022342">
        <w:rPr>
          <w:rFonts w:ascii="HG丸ｺﾞｼｯｸM-PRO" w:eastAsia="HG丸ｺﾞｼｯｸM-PRO" w:hAnsi="HG丸ｺﾞｼｯｸM-PRO"/>
          <w:sz w:val="21"/>
          <w:szCs w:val="20"/>
        </w:rPr>
        <w:t xml:space="preserve"> </w:t>
      </w:r>
      <w:r w:rsidR="00393D25" w:rsidRPr="00022342">
        <w:rPr>
          <w:rFonts w:ascii="HG丸ｺﾞｼｯｸM-PRO" w:eastAsia="HG丸ｺﾞｼｯｸM-PRO" w:hAnsi="HG丸ｺﾞｼｯｸM-PRO" w:hint="eastAsia"/>
          <w:sz w:val="21"/>
          <w:szCs w:val="20"/>
        </w:rPr>
        <w:t>情報安全教育</w:t>
      </w:r>
      <w:r w:rsidRPr="00022342">
        <w:rPr>
          <w:rFonts w:ascii="HG丸ｺﾞｼｯｸM-PRO" w:eastAsia="HG丸ｺﾞｼｯｸM-PRO" w:hAnsi="HG丸ｺﾞｼｯｸM-PRO" w:hint="eastAsia"/>
          <w:sz w:val="21"/>
          <w:szCs w:val="20"/>
        </w:rPr>
        <w:t>「セーフティ教室」を児童向けと保護者向けに行う。</w:t>
      </w:r>
    </w:p>
    <w:p w14:paraId="65D8CB67" w14:textId="77777777" w:rsidR="007F37DF" w:rsidRPr="00022342" w:rsidRDefault="007F37DF" w:rsidP="00022342">
      <w:pPr>
        <w:pStyle w:val="Default"/>
        <w:spacing w:line="220" w:lineRule="exact"/>
        <w:ind w:firstLineChars="100" w:firstLine="210"/>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（４）</w:t>
      </w:r>
      <w:r w:rsidRPr="00022342">
        <w:rPr>
          <w:rFonts w:ascii="HG丸ｺﾞｼｯｸM-PRO" w:eastAsia="HG丸ｺﾞｼｯｸM-PRO" w:hAnsi="HG丸ｺﾞｼｯｸM-PRO" w:cs="ＭＳ ゴシック"/>
          <w:sz w:val="21"/>
          <w:szCs w:val="20"/>
        </w:rPr>
        <w:t xml:space="preserve"> </w:t>
      </w:r>
      <w:r w:rsidRPr="00022342">
        <w:rPr>
          <w:rFonts w:ascii="HG丸ｺﾞｼｯｸM-PRO" w:eastAsia="HG丸ｺﾞｼｯｸM-PRO" w:hAnsi="HG丸ｺﾞｼｯｸM-PRO" w:cs="ＭＳ ゴシック" w:hint="eastAsia"/>
          <w:sz w:val="21"/>
          <w:szCs w:val="20"/>
        </w:rPr>
        <w:t>その他</w:t>
      </w:r>
    </w:p>
    <w:p w14:paraId="49001F1D" w14:textId="108702E9" w:rsidR="007F37DF" w:rsidRPr="00022342" w:rsidRDefault="007F37DF" w:rsidP="00022342">
      <w:pPr>
        <w:pStyle w:val="Default"/>
        <w:spacing w:after="49" w:line="220" w:lineRule="exact"/>
        <w:ind w:firstLineChars="100" w:firstLine="210"/>
        <w:rPr>
          <w:rFonts w:ascii="HG丸ｺﾞｼｯｸM-PRO" w:eastAsia="HG丸ｺﾞｼｯｸM-PRO" w:hAnsi="HG丸ｺﾞｼｯｸM-PRO"/>
          <w:b/>
          <w:sz w:val="21"/>
          <w:szCs w:val="20"/>
          <w:u w:val="single"/>
        </w:rPr>
      </w:pPr>
      <w:r w:rsidRPr="00022342">
        <w:rPr>
          <w:rFonts w:ascii="HG丸ｺﾞｼｯｸM-PRO" w:eastAsia="HG丸ｺﾞｼｯｸM-PRO" w:hAnsi="HG丸ｺﾞｼｯｸM-PRO" w:hint="eastAsia"/>
          <w:sz w:val="21"/>
          <w:szCs w:val="20"/>
        </w:rPr>
        <w:t>①</w:t>
      </w:r>
      <w:r w:rsidRPr="00022342">
        <w:rPr>
          <w:rFonts w:ascii="HG丸ｺﾞｼｯｸM-PRO" w:eastAsia="HG丸ｺﾞｼｯｸM-PRO" w:hAnsi="HG丸ｺﾞｼｯｸM-PRO"/>
          <w:sz w:val="21"/>
          <w:szCs w:val="20"/>
        </w:rPr>
        <w:t xml:space="preserve"> </w:t>
      </w:r>
      <w:r w:rsidR="00393D25" w:rsidRPr="00022342">
        <w:rPr>
          <w:rFonts w:ascii="HG丸ｺﾞｼｯｸM-PRO" w:eastAsia="HG丸ｺﾞｼｯｸM-PRO" w:hAnsi="HG丸ｺﾞｼｯｸM-PRO" w:hint="eastAsia"/>
          <w:b/>
          <w:sz w:val="21"/>
          <w:szCs w:val="20"/>
          <w:u w:val="single"/>
        </w:rPr>
        <w:t>「いじめ防止基本方針」を</w:t>
      </w:r>
      <w:r w:rsidR="00424CD2" w:rsidRPr="00022342">
        <w:rPr>
          <w:rFonts w:ascii="HG丸ｺﾞｼｯｸM-PRO" w:eastAsia="HG丸ｺﾞｼｯｸM-PRO" w:hAnsi="HG丸ｺﾞｼｯｸM-PRO" w:hint="eastAsia"/>
          <w:b/>
          <w:sz w:val="21"/>
          <w:szCs w:val="20"/>
          <w:u w:val="single"/>
        </w:rPr>
        <w:t>毎年</w:t>
      </w:r>
      <w:r w:rsidRPr="00022342">
        <w:rPr>
          <w:rFonts w:ascii="HG丸ｺﾞｼｯｸM-PRO" w:eastAsia="HG丸ｺﾞｼｯｸM-PRO" w:hAnsi="HG丸ｺﾞｼｯｸM-PRO" w:hint="eastAsia"/>
          <w:b/>
          <w:sz w:val="21"/>
          <w:szCs w:val="20"/>
          <w:u w:val="single"/>
        </w:rPr>
        <w:t>見直</w:t>
      </w:r>
      <w:r w:rsidR="00424CD2" w:rsidRPr="00022342">
        <w:rPr>
          <w:rFonts w:ascii="HG丸ｺﾞｼｯｸM-PRO" w:eastAsia="HG丸ｺﾞｼｯｸM-PRO" w:hAnsi="HG丸ｺﾞｼｯｸM-PRO" w:hint="eastAsia"/>
          <w:b/>
          <w:sz w:val="21"/>
          <w:szCs w:val="20"/>
          <w:u w:val="single"/>
        </w:rPr>
        <w:t>し、いじめの早期発見、早期解決の実効性を高める</w:t>
      </w:r>
      <w:r w:rsidRPr="00022342">
        <w:rPr>
          <w:rFonts w:ascii="HG丸ｺﾞｼｯｸM-PRO" w:eastAsia="HG丸ｺﾞｼｯｸM-PRO" w:hAnsi="HG丸ｺﾞｼｯｸM-PRO" w:hint="eastAsia"/>
          <w:b/>
          <w:sz w:val="21"/>
          <w:szCs w:val="20"/>
          <w:u w:val="single"/>
        </w:rPr>
        <w:t>。</w:t>
      </w:r>
    </w:p>
    <w:p w14:paraId="1299E413" w14:textId="15696229" w:rsidR="00A75412" w:rsidRPr="00022342" w:rsidRDefault="00A75412" w:rsidP="00022342">
      <w:pPr>
        <w:pStyle w:val="Default"/>
        <w:spacing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 xml:space="preserve">② </w:t>
      </w:r>
      <w:r w:rsidRPr="00022342">
        <w:rPr>
          <w:rFonts w:ascii="HG丸ｺﾞｼｯｸM-PRO" w:eastAsia="HG丸ｺﾞｼｯｸM-PRO" w:hAnsi="HG丸ｺﾞｼｯｸM-PRO" w:hint="eastAsia"/>
          <w:b/>
          <w:bCs/>
          <w:sz w:val="21"/>
          <w:szCs w:val="20"/>
          <w:u w:val="single"/>
        </w:rPr>
        <w:t>弁護士による法教育授業</w:t>
      </w:r>
      <w:r w:rsidR="00424CD2" w:rsidRPr="00022342">
        <w:rPr>
          <w:rFonts w:ascii="HG丸ｺﾞｼｯｸM-PRO" w:eastAsia="HG丸ｺﾞｼｯｸM-PRO" w:hAnsi="HG丸ｺﾞｼｯｸM-PRO" w:hint="eastAsia"/>
          <w:b/>
          <w:bCs/>
          <w:sz w:val="21"/>
          <w:szCs w:val="20"/>
          <w:u w:val="single"/>
        </w:rPr>
        <w:t>を</w:t>
      </w:r>
      <w:r w:rsidRPr="00022342">
        <w:rPr>
          <w:rFonts w:ascii="HG丸ｺﾞｼｯｸM-PRO" w:eastAsia="HG丸ｺﾞｼｯｸM-PRO" w:hAnsi="HG丸ｺﾞｼｯｸM-PRO" w:hint="eastAsia"/>
          <w:b/>
          <w:bCs/>
          <w:sz w:val="21"/>
          <w:szCs w:val="20"/>
          <w:u w:val="single"/>
        </w:rPr>
        <w:t>実施</w:t>
      </w:r>
      <w:r w:rsidR="00424CD2" w:rsidRPr="00022342">
        <w:rPr>
          <w:rFonts w:ascii="HG丸ｺﾞｼｯｸM-PRO" w:eastAsia="HG丸ｺﾞｼｯｸM-PRO" w:hAnsi="HG丸ｺﾞｼｯｸM-PRO" w:hint="eastAsia"/>
          <w:b/>
          <w:bCs/>
          <w:sz w:val="21"/>
          <w:szCs w:val="20"/>
          <w:u w:val="single"/>
        </w:rPr>
        <w:t>し、いじめは重大な人権侵害であることや、いじめの四層構造について学ぶことで、いじめをしない、させない集団づくりに取り組む。</w:t>
      </w:r>
    </w:p>
    <w:p w14:paraId="24B66D36" w14:textId="2A500606" w:rsidR="00B639A1" w:rsidRPr="00022342" w:rsidRDefault="00A75412" w:rsidP="00022342">
      <w:pPr>
        <w:pStyle w:val="Default"/>
        <w:spacing w:line="220" w:lineRule="exact"/>
        <w:ind w:leftChars="100" w:left="420" w:hangingChars="100" w:hanging="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③</w:t>
      </w:r>
      <w:r w:rsidR="007F37DF" w:rsidRPr="00022342">
        <w:rPr>
          <w:rFonts w:ascii="HG丸ｺﾞｼｯｸM-PRO" w:eastAsia="HG丸ｺﾞｼｯｸM-PRO" w:hAnsi="HG丸ｺﾞｼｯｸM-PRO"/>
          <w:sz w:val="21"/>
          <w:szCs w:val="20"/>
        </w:rPr>
        <w:t xml:space="preserve"> </w:t>
      </w:r>
      <w:r w:rsidR="00B639A1" w:rsidRPr="00022342">
        <w:rPr>
          <w:rFonts w:ascii="HG丸ｺﾞｼｯｸM-PRO" w:eastAsia="HG丸ｺﾞｼｯｸM-PRO" w:hAnsi="HG丸ｺﾞｼｯｸM-PRO" w:hint="eastAsia"/>
          <w:sz w:val="21"/>
          <w:szCs w:val="20"/>
        </w:rPr>
        <w:t>委員会活動</w:t>
      </w:r>
      <w:r w:rsidR="00424CD2" w:rsidRPr="00022342">
        <w:rPr>
          <w:rFonts w:ascii="HG丸ｺﾞｼｯｸM-PRO" w:eastAsia="HG丸ｺﾞｼｯｸM-PRO" w:hAnsi="HG丸ｺﾞｼｯｸM-PRO" w:hint="eastAsia"/>
          <w:sz w:val="21"/>
          <w:szCs w:val="20"/>
        </w:rPr>
        <w:t>や</w:t>
      </w:r>
      <w:r w:rsidR="00424CD2" w:rsidRPr="00022342">
        <w:rPr>
          <w:rFonts w:ascii="HG丸ｺﾞｼｯｸM-PRO" w:eastAsia="HG丸ｺﾞｼｯｸM-PRO" w:hAnsi="HG丸ｺﾞｼｯｸM-PRO" w:hint="eastAsia"/>
          <w:sz w:val="21"/>
          <w:szCs w:val="20"/>
          <w:u w:val="single"/>
        </w:rPr>
        <w:t>学級活動</w:t>
      </w:r>
      <w:r w:rsidR="00B639A1" w:rsidRPr="00022342">
        <w:rPr>
          <w:rFonts w:ascii="HG丸ｺﾞｼｯｸM-PRO" w:eastAsia="HG丸ｺﾞｼｯｸM-PRO" w:hAnsi="HG丸ｺﾞｼｯｸM-PRO" w:hint="eastAsia"/>
          <w:sz w:val="21"/>
          <w:szCs w:val="20"/>
        </w:rPr>
        <w:t>等で創意ある取組を行い、児童がいじめ</w:t>
      </w:r>
      <w:r w:rsidR="00424CD2" w:rsidRPr="00022342">
        <w:rPr>
          <w:rFonts w:ascii="HG丸ｺﾞｼｯｸM-PRO" w:eastAsia="HG丸ｺﾞｼｯｸM-PRO" w:hAnsi="HG丸ｺﾞｼｯｸM-PRO" w:hint="eastAsia"/>
          <w:sz w:val="21"/>
          <w:szCs w:val="20"/>
        </w:rPr>
        <w:t>の防止</w:t>
      </w:r>
      <w:r w:rsidR="00B639A1" w:rsidRPr="00022342">
        <w:rPr>
          <w:rFonts w:ascii="HG丸ｺﾞｼｯｸM-PRO" w:eastAsia="HG丸ｺﾞｼｯｸM-PRO" w:hAnsi="HG丸ｺﾞｼｯｸM-PRO" w:hint="eastAsia"/>
          <w:sz w:val="21"/>
          <w:szCs w:val="20"/>
        </w:rPr>
        <w:t>について</w:t>
      </w:r>
      <w:r w:rsidR="00424CD2" w:rsidRPr="00022342">
        <w:rPr>
          <w:rFonts w:ascii="HG丸ｺﾞｼｯｸM-PRO" w:eastAsia="HG丸ｺﾞｼｯｸM-PRO" w:hAnsi="HG丸ｺﾞｼｯｸM-PRO" w:hint="eastAsia"/>
          <w:sz w:val="21"/>
          <w:szCs w:val="20"/>
        </w:rPr>
        <w:t>主体的に考え実行する機会を設けることで、いじめ防止の意識と行動力を育成する</w:t>
      </w:r>
      <w:r w:rsidR="00B639A1" w:rsidRPr="00022342">
        <w:rPr>
          <w:rFonts w:ascii="HG丸ｺﾞｼｯｸM-PRO" w:eastAsia="HG丸ｺﾞｼｯｸM-PRO" w:hAnsi="HG丸ｺﾞｼｯｸM-PRO" w:hint="eastAsia"/>
          <w:sz w:val="21"/>
          <w:szCs w:val="20"/>
        </w:rPr>
        <w:t>。</w:t>
      </w:r>
      <w:r w:rsidR="00424CD2" w:rsidRPr="00022342">
        <w:rPr>
          <w:rFonts w:ascii="HG丸ｺﾞｼｯｸM-PRO" w:eastAsia="HG丸ｺﾞｼｯｸM-PRO" w:hAnsi="HG丸ｺﾞｼｯｸM-PRO" w:hint="eastAsia"/>
          <w:sz w:val="21"/>
          <w:szCs w:val="20"/>
        </w:rPr>
        <w:t>（例</w:t>
      </w:r>
      <w:r w:rsidR="00B639A1" w:rsidRPr="00022342">
        <w:rPr>
          <w:rFonts w:ascii="HG丸ｺﾞｼｯｸM-PRO" w:eastAsia="HG丸ｺﾞｼｯｸM-PRO" w:hAnsi="HG丸ｺﾞｼｯｸM-PRO" w:hint="eastAsia"/>
          <w:sz w:val="21"/>
          <w:szCs w:val="20"/>
        </w:rPr>
        <w:t>「やさしい言葉週間」</w:t>
      </w:r>
      <w:r w:rsidR="00424CD2" w:rsidRPr="00022342">
        <w:rPr>
          <w:rFonts w:ascii="HG丸ｺﾞｼｯｸM-PRO" w:eastAsia="HG丸ｺﾞｼｯｸM-PRO" w:hAnsi="HG丸ｺﾞｼｯｸM-PRO" w:hint="eastAsia"/>
          <w:sz w:val="21"/>
          <w:szCs w:val="20"/>
        </w:rPr>
        <w:t>）</w:t>
      </w:r>
    </w:p>
    <w:p w14:paraId="3C59DAD5" w14:textId="7FC491FC" w:rsidR="00424CD2" w:rsidRPr="00022342" w:rsidRDefault="00424CD2" w:rsidP="00022342">
      <w:pPr>
        <w:pStyle w:val="Default"/>
        <w:spacing w:line="220" w:lineRule="exact"/>
        <w:ind w:leftChars="100" w:left="420" w:hangingChars="100" w:hanging="210"/>
        <w:rPr>
          <w:rFonts w:ascii="HG丸ｺﾞｼｯｸM-PRO" w:eastAsia="HG丸ｺﾞｼｯｸM-PRO" w:hAnsi="HG丸ｺﾞｼｯｸM-PRO"/>
          <w:b/>
          <w:bCs/>
          <w:sz w:val="21"/>
          <w:szCs w:val="20"/>
          <w:u w:val="single"/>
        </w:rPr>
      </w:pPr>
      <w:r w:rsidRPr="00022342">
        <w:rPr>
          <w:rFonts w:ascii="HG丸ｺﾞｼｯｸM-PRO" w:eastAsia="HG丸ｺﾞｼｯｸM-PRO" w:hAnsi="HG丸ｺﾞｼｯｸM-PRO" w:hint="eastAsia"/>
          <w:sz w:val="21"/>
          <w:szCs w:val="20"/>
        </w:rPr>
        <w:t>④</w:t>
      </w:r>
      <w:r w:rsidRPr="00022342">
        <w:rPr>
          <w:rFonts w:ascii="HG丸ｺﾞｼｯｸM-PRO" w:eastAsia="HG丸ｺﾞｼｯｸM-PRO" w:hAnsi="HG丸ｺﾞｼｯｸM-PRO" w:hint="eastAsia"/>
          <w:b/>
          <w:bCs/>
          <w:sz w:val="21"/>
          <w:szCs w:val="20"/>
          <w:u w:val="single"/>
        </w:rPr>
        <w:t>学校全体で児童の言語環境を整え、相手意識を持った言葉遣いができるよう日常的に育成を図る。</w:t>
      </w:r>
    </w:p>
    <w:p w14:paraId="5772AB23" w14:textId="39F88880" w:rsidR="008F6819" w:rsidRPr="00022342" w:rsidRDefault="008F6819" w:rsidP="00022342">
      <w:pPr>
        <w:pStyle w:val="Default"/>
        <w:spacing w:line="220" w:lineRule="exact"/>
        <w:ind w:leftChars="100" w:left="421" w:hangingChars="100" w:hanging="211"/>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b/>
          <w:bCs/>
          <w:sz w:val="21"/>
          <w:szCs w:val="20"/>
          <w:u w:val="single"/>
        </w:rPr>
        <w:t>⑤校内の相談体制を整え、困ったときには、担任だけでなく校長をはじめ、教職員誰にでも相談できることを子どもに周知する。</w:t>
      </w:r>
    </w:p>
    <w:p w14:paraId="058863A6" w14:textId="77777777" w:rsidR="007F37DF" w:rsidRPr="00022342" w:rsidRDefault="007F37DF" w:rsidP="00022342">
      <w:pPr>
        <w:pStyle w:val="Default"/>
        <w:spacing w:line="220" w:lineRule="exact"/>
        <w:rPr>
          <w:rFonts w:ascii="HG丸ｺﾞｼｯｸM-PRO" w:eastAsia="HG丸ｺﾞｼｯｸM-PRO" w:hAnsi="HG丸ｺﾞｼｯｸM-PRO"/>
          <w:sz w:val="21"/>
          <w:szCs w:val="20"/>
        </w:rPr>
      </w:pPr>
    </w:p>
    <w:p w14:paraId="5C637F2A" w14:textId="58026FFB" w:rsidR="007F37DF" w:rsidRPr="00022342" w:rsidRDefault="007F37DF" w:rsidP="00022342">
      <w:pPr>
        <w:pStyle w:val="Default"/>
        <w:spacing w:line="220" w:lineRule="exact"/>
        <w:rPr>
          <w:rFonts w:ascii="HG丸ｺﾞｼｯｸM-PRO" w:eastAsia="HG丸ｺﾞｼｯｸM-PRO" w:hAnsi="HG丸ｺﾞｼｯｸM-PRO" w:cs="ＭＳ ゴシック"/>
          <w:color w:val="262626" w:themeColor="text1" w:themeTint="D9"/>
          <w:sz w:val="21"/>
          <w:szCs w:val="20"/>
        </w:rPr>
      </w:pPr>
      <w:r w:rsidRPr="00022342">
        <w:rPr>
          <w:rFonts w:ascii="HG丸ｺﾞｼｯｸM-PRO" w:eastAsia="HG丸ｺﾞｼｯｸM-PRO" w:hAnsi="HG丸ｺﾞｼｯｸM-PRO" w:cs="ＭＳ ゴシック" w:hint="eastAsia"/>
          <w:color w:val="262626" w:themeColor="text1" w:themeTint="D9"/>
          <w:sz w:val="21"/>
          <w:szCs w:val="20"/>
        </w:rPr>
        <w:t>３</w:t>
      </w:r>
      <w:r w:rsidR="00B31DAF" w:rsidRPr="00022342">
        <w:rPr>
          <w:rFonts w:ascii="HG丸ｺﾞｼｯｸM-PRO" w:eastAsia="HG丸ｺﾞｼｯｸM-PRO" w:hAnsi="HG丸ｺﾞｼｯｸM-PRO" w:cs="ＭＳ ゴシック" w:hint="eastAsia"/>
          <w:color w:val="262626" w:themeColor="text1" w:themeTint="D9"/>
          <w:sz w:val="21"/>
          <w:szCs w:val="20"/>
        </w:rPr>
        <w:t xml:space="preserve">　</w:t>
      </w:r>
      <w:r w:rsidRPr="00022342">
        <w:rPr>
          <w:rFonts w:ascii="HG丸ｺﾞｼｯｸM-PRO" w:eastAsia="HG丸ｺﾞｼｯｸM-PRO" w:hAnsi="HG丸ｺﾞｼｯｸM-PRO" w:cs="ＭＳ ゴシック" w:hint="eastAsia"/>
          <w:color w:val="262626" w:themeColor="text1" w:themeTint="D9"/>
          <w:sz w:val="21"/>
          <w:szCs w:val="20"/>
        </w:rPr>
        <w:t>いじめが</w:t>
      </w:r>
      <w:r w:rsidR="00A75412" w:rsidRPr="00022342">
        <w:rPr>
          <w:rFonts w:ascii="HG丸ｺﾞｼｯｸM-PRO" w:eastAsia="HG丸ｺﾞｼｯｸM-PRO" w:hAnsi="HG丸ｺﾞｼｯｸM-PRO" w:cs="ＭＳ ゴシック" w:hint="eastAsia"/>
          <w:color w:val="262626" w:themeColor="text1" w:themeTint="D9"/>
          <w:sz w:val="21"/>
          <w:szCs w:val="20"/>
        </w:rPr>
        <w:t>疑われる事案が</w:t>
      </w:r>
      <w:r w:rsidRPr="00022342">
        <w:rPr>
          <w:rFonts w:ascii="HG丸ｺﾞｼｯｸM-PRO" w:eastAsia="HG丸ｺﾞｼｯｸM-PRO" w:hAnsi="HG丸ｺﾞｼｯｸM-PRO" w:cs="ＭＳ ゴシック" w:hint="eastAsia"/>
          <w:color w:val="262626" w:themeColor="text1" w:themeTint="D9"/>
          <w:sz w:val="21"/>
          <w:szCs w:val="20"/>
        </w:rPr>
        <w:t>発生した場合の対応</w:t>
      </w:r>
    </w:p>
    <w:p w14:paraId="04D2A6B0" w14:textId="2AE61C46" w:rsidR="00F858E8" w:rsidRPr="00022342" w:rsidRDefault="00424CD2" w:rsidP="00022342">
      <w:pPr>
        <w:pStyle w:val="Default"/>
        <w:numPr>
          <w:ilvl w:val="0"/>
          <w:numId w:val="1"/>
        </w:numPr>
        <w:spacing w:after="49" w:line="220" w:lineRule="exact"/>
        <w:rPr>
          <w:rFonts w:ascii="HG丸ｺﾞｼｯｸM-PRO" w:eastAsia="HG丸ｺﾞｼｯｸM-PRO" w:hAnsi="HG丸ｺﾞｼｯｸM-PRO"/>
          <w:color w:val="262626" w:themeColor="text1" w:themeTint="D9"/>
          <w:sz w:val="21"/>
          <w:szCs w:val="20"/>
        </w:rPr>
      </w:pPr>
      <w:r w:rsidRPr="00022342">
        <w:rPr>
          <w:rFonts w:ascii="HG丸ｺﾞｼｯｸM-PRO" w:eastAsia="HG丸ｺﾞｼｯｸM-PRO" w:hAnsi="HG丸ｺﾞｼｯｸM-PRO" w:hint="eastAsia"/>
          <w:color w:val="262626" w:themeColor="text1" w:themeTint="D9"/>
          <w:sz w:val="21"/>
          <w:szCs w:val="20"/>
        </w:rPr>
        <w:t>第一に</w:t>
      </w:r>
      <w:r w:rsidR="00A75412" w:rsidRPr="00022342">
        <w:rPr>
          <w:rFonts w:ascii="HG丸ｺﾞｼｯｸM-PRO" w:eastAsia="HG丸ｺﾞｼｯｸM-PRO" w:hAnsi="HG丸ｺﾞｼｯｸM-PRO" w:hint="eastAsia"/>
          <w:color w:val="262626" w:themeColor="text1" w:themeTint="D9"/>
          <w:sz w:val="21"/>
          <w:szCs w:val="20"/>
        </w:rPr>
        <w:t>事案の即日解決を目指し、関係児童等を集め、教員複数による聞き取りを行</w:t>
      </w:r>
      <w:r w:rsidR="00F858E8" w:rsidRPr="00022342">
        <w:rPr>
          <w:rFonts w:ascii="HG丸ｺﾞｼｯｸM-PRO" w:eastAsia="HG丸ｺﾞｼｯｸM-PRO" w:hAnsi="HG丸ｺﾞｼｯｸM-PRO" w:hint="eastAsia"/>
          <w:color w:val="262626" w:themeColor="text1" w:themeTint="D9"/>
          <w:sz w:val="21"/>
          <w:szCs w:val="20"/>
        </w:rPr>
        <w:t>う。</w:t>
      </w:r>
      <w:r w:rsidR="00A75412" w:rsidRPr="00022342">
        <w:rPr>
          <w:rFonts w:ascii="HG丸ｺﾞｼｯｸM-PRO" w:eastAsia="HG丸ｺﾞｼｯｸM-PRO" w:hAnsi="HG丸ｺﾞｼｯｸM-PRO" w:hint="eastAsia"/>
          <w:b/>
          <w:bCs/>
          <w:color w:val="262626" w:themeColor="text1" w:themeTint="D9"/>
          <w:sz w:val="21"/>
          <w:szCs w:val="20"/>
          <w:u w:val="single"/>
        </w:rPr>
        <w:t>発生した事柄</w:t>
      </w:r>
      <w:r w:rsidRPr="00022342">
        <w:rPr>
          <w:rFonts w:ascii="HG丸ｺﾞｼｯｸM-PRO" w:eastAsia="HG丸ｺﾞｼｯｸM-PRO" w:hAnsi="HG丸ｺﾞｼｯｸM-PRO" w:hint="eastAsia"/>
          <w:b/>
          <w:bCs/>
          <w:color w:val="262626" w:themeColor="text1" w:themeTint="D9"/>
          <w:sz w:val="21"/>
          <w:szCs w:val="20"/>
          <w:u w:val="single"/>
        </w:rPr>
        <w:t>や心情</w:t>
      </w:r>
      <w:r w:rsidR="00A75412" w:rsidRPr="00022342">
        <w:rPr>
          <w:rFonts w:ascii="HG丸ｺﾞｼｯｸM-PRO" w:eastAsia="HG丸ｺﾞｼｯｸM-PRO" w:hAnsi="HG丸ｺﾞｼｯｸM-PRO" w:hint="eastAsia"/>
          <w:b/>
          <w:bCs/>
          <w:color w:val="262626" w:themeColor="text1" w:themeTint="D9"/>
          <w:sz w:val="21"/>
          <w:szCs w:val="20"/>
          <w:u w:val="single"/>
        </w:rPr>
        <w:t>を整理</w:t>
      </w:r>
      <w:r w:rsidR="00F858E8" w:rsidRPr="00022342">
        <w:rPr>
          <w:rFonts w:ascii="HG丸ｺﾞｼｯｸM-PRO" w:eastAsia="HG丸ｺﾞｼｯｸM-PRO" w:hAnsi="HG丸ｺﾞｼｯｸM-PRO" w:hint="eastAsia"/>
          <w:b/>
          <w:bCs/>
          <w:color w:val="262626" w:themeColor="text1" w:themeTint="D9"/>
          <w:sz w:val="21"/>
          <w:szCs w:val="20"/>
          <w:u w:val="single"/>
        </w:rPr>
        <w:t>していく中で、</w:t>
      </w:r>
      <w:r w:rsidRPr="00022342">
        <w:rPr>
          <w:rFonts w:ascii="HG丸ｺﾞｼｯｸM-PRO" w:eastAsia="HG丸ｺﾞｼｯｸM-PRO" w:hAnsi="HG丸ｺﾞｼｯｸM-PRO" w:hint="eastAsia"/>
          <w:b/>
          <w:bCs/>
          <w:color w:val="262626" w:themeColor="text1" w:themeTint="D9"/>
          <w:sz w:val="21"/>
          <w:szCs w:val="20"/>
          <w:u w:val="single"/>
        </w:rPr>
        <w:t>人を傷付ける言葉や行動</w:t>
      </w:r>
      <w:r w:rsidR="009D251E" w:rsidRPr="00022342">
        <w:rPr>
          <w:rFonts w:ascii="HG丸ｺﾞｼｯｸM-PRO" w:eastAsia="HG丸ｺﾞｼｯｸM-PRO" w:hAnsi="HG丸ｺﾞｼｯｸM-PRO" w:hint="eastAsia"/>
          <w:b/>
          <w:bCs/>
          <w:color w:val="262626" w:themeColor="text1" w:themeTint="D9"/>
          <w:sz w:val="21"/>
          <w:szCs w:val="20"/>
          <w:u w:val="single"/>
        </w:rPr>
        <w:t>があった場合は、人権上</w:t>
      </w:r>
      <w:r w:rsidRPr="00022342">
        <w:rPr>
          <w:rFonts w:ascii="HG丸ｺﾞｼｯｸM-PRO" w:eastAsia="HG丸ｺﾞｼｯｸM-PRO" w:hAnsi="HG丸ｺﾞｼｯｸM-PRO" w:hint="eastAsia"/>
          <w:b/>
          <w:bCs/>
          <w:color w:val="262626" w:themeColor="text1" w:themeTint="D9"/>
          <w:sz w:val="21"/>
          <w:szCs w:val="20"/>
          <w:u w:val="single"/>
        </w:rPr>
        <w:t>決して許されないことであることを</w:t>
      </w:r>
      <w:r w:rsidR="009D251E" w:rsidRPr="00022342">
        <w:rPr>
          <w:rFonts w:ascii="HG丸ｺﾞｼｯｸM-PRO" w:eastAsia="HG丸ｺﾞｼｯｸM-PRO" w:hAnsi="HG丸ｺﾞｼｯｸM-PRO" w:hint="eastAsia"/>
          <w:b/>
          <w:bCs/>
          <w:color w:val="262626" w:themeColor="text1" w:themeTint="D9"/>
          <w:sz w:val="21"/>
          <w:szCs w:val="20"/>
          <w:u w:val="single"/>
        </w:rPr>
        <w:t>伝え厳しく</w:t>
      </w:r>
      <w:r w:rsidRPr="00022342">
        <w:rPr>
          <w:rFonts w:ascii="HG丸ｺﾞｼｯｸM-PRO" w:eastAsia="HG丸ｺﾞｼｯｸM-PRO" w:hAnsi="HG丸ｺﾞｼｯｸM-PRO" w:hint="eastAsia"/>
          <w:b/>
          <w:bCs/>
          <w:color w:val="262626" w:themeColor="text1" w:themeTint="D9"/>
          <w:sz w:val="21"/>
          <w:szCs w:val="20"/>
          <w:u w:val="single"/>
        </w:rPr>
        <w:t>指導</w:t>
      </w:r>
      <w:r w:rsidR="009D251E" w:rsidRPr="00022342">
        <w:rPr>
          <w:rFonts w:ascii="HG丸ｺﾞｼｯｸM-PRO" w:eastAsia="HG丸ｺﾞｼｯｸM-PRO" w:hAnsi="HG丸ｺﾞｼｯｸM-PRO" w:hint="eastAsia"/>
          <w:b/>
          <w:bCs/>
          <w:color w:val="262626" w:themeColor="text1" w:themeTint="D9"/>
          <w:sz w:val="21"/>
          <w:szCs w:val="20"/>
          <w:u w:val="single"/>
        </w:rPr>
        <w:t>する</w:t>
      </w:r>
      <w:r w:rsidRPr="00022342">
        <w:rPr>
          <w:rFonts w:ascii="HG丸ｺﾞｼｯｸM-PRO" w:eastAsia="HG丸ｺﾞｼｯｸM-PRO" w:hAnsi="HG丸ｺﾞｼｯｸM-PRO" w:hint="eastAsia"/>
          <w:b/>
          <w:bCs/>
          <w:color w:val="262626" w:themeColor="text1" w:themeTint="D9"/>
          <w:sz w:val="21"/>
          <w:szCs w:val="20"/>
          <w:u w:val="single"/>
        </w:rPr>
        <w:t>。</w:t>
      </w:r>
      <w:r w:rsidRPr="00022342">
        <w:rPr>
          <w:rFonts w:ascii="HG丸ｺﾞｼｯｸM-PRO" w:eastAsia="HG丸ｺﾞｼｯｸM-PRO" w:hAnsi="HG丸ｺﾞｼｯｸM-PRO" w:hint="eastAsia"/>
          <w:color w:val="262626" w:themeColor="text1" w:themeTint="D9"/>
          <w:sz w:val="21"/>
          <w:szCs w:val="20"/>
        </w:rPr>
        <w:t>また、</w:t>
      </w:r>
      <w:r w:rsidR="009D251E" w:rsidRPr="00022342">
        <w:rPr>
          <w:rFonts w:ascii="HG丸ｺﾞｼｯｸM-PRO" w:eastAsia="HG丸ｺﾞｼｯｸM-PRO" w:hAnsi="HG丸ｺﾞｼｯｸM-PRO" w:hint="eastAsia"/>
          <w:color w:val="262626" w:themeColor="text1" w:themeTint="D9"/>
          <w:sz w:val="21"/>
          <w:szCs w:val="20"/>
        </w:rPr>
        <w:t>聞き取りの</w:t>
      </w:r>
      <w:r w:rsidR="009D251E" w:rsidRPr="00022342">
        <w:rPr>
          <w:rFonts w:ascii="HG丸ｺﾞｼｯｸM-PRO" w:eastAsia="HG丸ｺﾞｼｯｸM-PRO" w:hAnsi="HG丸ｺﾞｼｯｸM-PRO" w:hint="eastAsia"/>
          <w:b/>
          <w:bCs/>
          <w:color w:val="262626" w:themeColor="text1" w:themeTint="D9"/>
          <w:sz w:val="21"/>
          <w:szCs w:val="20"/>
          <w:u w:val="single"/>
        </w:rPr>
        <w:t>過程で</w:t>
      </w:r>
      <w:r w:rsidR="00A75412" w:rsidRPr="00022342">
        <w:rPr>
          <w:rFonts w:ascii="HG丸ｺﾞｼｯｸM-PRO" w:eastAsia="HG丸ｺﾞｼｯｸM-PRO" w:hAnsi="HG丸ｺﾞｼｯｸM-PRO" w:hint="eastAsia"/>
          <w:b/>
          <w:bCs/>
          <w:color w:val="262626" w:themeColor="text1" w:themeTint="D9"/>
          <w:sz w:val="21"/>
          <w:szCs w:val="20"/>
          <w:u w:val="single"/>
        </w:rPr>
        <w:t>お互いの気持ちを</w:t>
      </w:r>
      <w:r w:rsidRPr="00022342">
        <w:rPr>
          <w:rFonts w:ascii="HG丸ｺﾞｼｯｸM-PRO" w:eastAsia="HG丸ｺﾞｼｯｸM-PRO" w:hAnsi="HG丸ｺﾞｼｯｸM-PRO" w:hint="eastAsia"/>
          <w:b/>
          <w:bCs/>
          <w:color w:val="262626" w:themeColor="text1" w:themeTint="D9"/>
          <w:sz w:val="21"/>
          <w:szCs w:val="20"/>
          <w:u w:val="single"/>
        </w:rPr>
        <w:t>整理</w:t>
      </w:r>
      <w:r w:rsidR="00A75412" w:rsidRPr="00022342">
        <w:rPr>
          <w:rFonts w:ascii="HG丸ｺﾞｼｯｸM-PRO" w:eastAsia="HG丸ｺﾞｼｯｸM-PRO" w:hAnsi="HG丸ｺﾞｼｯｸM-PRO" w:hint="eastAsia"/>
          <w:b/>
          <w:bCs/>
          <w:color w:val="262626" w:themeColor="text1" w:themeTint="D9"/>
          <w:sz w:val="21"/>
          <w:szCs w:val="20"/>
          <w:u w:val="single"/>
        </w:rPr>
        <w:t>し</w:t>
      </w:r>
      <w:r w:rsidRPr="00022342">
        <w:rPr>
          <w:rFonts w:ascii="HG丸ｺﾞｼｯｸM-PRO" w:eastAsia="HG丸ｺﾞｼｯｸM-PRO" w:hAnsi="HG丸ｺﾞｼｯｸM-PRO" w:hint="eastAsia"/>
          <w:b/>
          <w:bCs/>
          <w:color w:val="262626" w:themeColor="text1" w:themeTint="D9"/>
          <w:sz w:val="21"/>
          <w:szCs w:val="20"/>
          <w:u w:val="single"/>
        </w:rPr>
        <w:t>、どのようにすれば</w:t>
      </w:r>
      <w:r w:rsidR="009D251E" w:rsidRPr="00022342">
        <w:rPr>
          <w:rFonts w:ascii="HG丸ｺﾞｼｯｸM-PRO" w:eastAsia="HG丸ｺﾞｼｯｸM-PRO" w:hAnsi="HG丸ｺﾞｼｯｸM-PRO" w:hint="eastAsia"/>
          <w:b/>
          <w:bCs/>
          <w:color w:val="262626" w:themeColor="text1" w:themeTint="D9"/>
          <w:sz w:val="21"/>
          <w:szCs w:val="20"/>
          <w:u w:val="single"/>
        </w:rPr>
        <w:t>より良く気持ちを伝えあい、問題解決できたのかなど</w:t>
      </w:r>
      <w:r w:rsidR="00A75412" w:rsidRPr="00022342">
        <w:rPr>
          <w:rFonts w:ascii="HG丸ｺﾞｼｯｸM-PRO" w:eastAsia="HG丸ｺﾞｼｯｸM-PRO" w:hAnsi="HG丸ｺﾞｼｯｸM-PRO" w:hint="eastAsia"/>
          <w:b/>
          <w:bCs/>
          <w:color w:val="262626" w:themeColor="text1" w:themeTint="D9"/>
          <w:sz w:val="21"/>
          <w:szCs w:val="20"/>
          <w:u w:val="single"/>
        </w:rPr>
        <w:t>再発防止</w:t>
      </w:r>
      <w:r w:rsidRPr="00022342">
        <w:rPr>
          <w:rFonts w:ascii="HG丸ｺﾞｼｯｸM-PRO" w:eastAsia="HG丸ｺﾞｼｯｸM-PRO" w:hAnsi="HG丸ｺﾞｼｯｸM-PRO" w:hint="eastAsia"/>
          <w:b/>
          <w:bCs/>
          <w:color w:val="262626" w:themeColor="text1" w:themeTint="D9"/>
          <w:sz w:val="21"/>
          <w:szCs w:val="20"/>
          <w:u w:val="single"/>
        </w:rPr>
        <w:t>策を</w:t>
      </w:r>
      <w:r w:rsidR="00A75412" w:rsidRPr="00022342">
        <w:rPr>
          <w:rFonts w:ascii="HG丸ｺﾞｼｯｸM-PRO" w:eastAsia="HG丸ｺﾞｼｯｸM-PRO" w:hAnsi="HG丸ｺﾞｼｯｸM-PRO" w:hint="eastAsia"/>
          <w:b/>
          <w:bCs/>
          <w:color w:val="262626" w:themeColor="text1" w:themeTint="D9"/>
          <w:sz w:val="21"/>
          <w:szCs w:val="20"/>
          <w:u w:val="single"/>
        </w:rPr>
        <w:t>話し合</w:t>
      </w:r>
      <w:r w:rsidRPr="00022342">
        <w:rPr>
          <w:rFonts w:ascii="HG丸ｺﾞｼｯｸM-PRO" w:eastAsia="HG丸ｺﾞｼｯｸM-PRO" w:hAnsi="HG丸ｺﾞｼｯｸM-PRO" w:hint="eastAsia"/>
          <w:b/>
          <w:bCs/>
          <w:color w:val="262626" w:themeColor="text1" w:themeTint="D9"/>
          <w:sz w:val="21"/>
          <w:szCs w:val="20"/>
          <w:u w:val="single"/>
        </w:rPr>
        <w:t>わせる</w:t>
      </w:r>
      <w:r w:rsidR="00F858E8" w:rsidRPr="00022342">
        <w:rPr>
          <w:rFonts w:ascii="HG丸ｺﾞｼｯｸM-PRO" w:eastAsia="HG丸ｺﾞｼｯｸM-PRO" w:hAnsi="HG丸ｺﾞｼｯｸM-PRO" w:hint="eastAsia"/>
          <w:color w:val="262626" w:themeColor="text1" w:themeTint="D9"/>
          <w:sz w:val="21"/>
          <w:szCs w:val="20"/>
        </w:rPr>
        <w:t>。</w:t>
      </w:r>
    </w:p>
    <w:p w14:paraId="7852F982" w14:textId="2D44DC7A" w:rsidR="00F858E8" w:rsidRPr="00022342" w:rsidRDefault="00F858E8" w:rsidP="00022342">
      <w:pPr>
        <w:pStyle w:val="Default"/>
        <w:numPr>
          <w:ilvl w:val="0"/>
          <w:numId w:val="1"/>
        </w:numPr>
        <w:spacing w:after="49" w:line="220" w:lineRule="exact"/>
        <w:rPr>
          <w:rFonts w:ascii="HG丸ｺﾞｼｯｸM-PRO" w:eastAsia="HG丸ｺﾞｼｯｸM-PRO" w:hAnsi="HG丸ｺﾞｼｯｸM-PRO"/>
          <w:color w:val="262626" w:themeColor="text1" w:themeTint="D9"/>
          <w:sz w:val="21"/>
          <w:szCs w:val="20"/>
        </w:rPr>
      </w:pPr>
      <w:r w:rsidRPr="00022342">
        <w:rPr>
          <w:rFonts w:ascii="HG丸ｺﾞｼｯｸM-PRO" w:eastAsia="HG丸ｺﾞｼｯｸM-PRO" w:hAnsi="HG丸ｺﾞｼｯｸM-PRO" w:hint="eastAsia"/>
          <w:color w:val="262626" w:themeColor="text1" w:themeTint="D9"/>
          <w:sz w:val="21"/>
          <w:szCs w:val="20"/>
        </w:rPr>
        <w:t>いじめ対策委員会に</w:t>
      </w:r>
      <w:r w:rsidR="009D251E" w:rsidRPr="00022342">
        <w:rPr>
          <w:rFonts w:ascii="HG丸ｺﾞｼｯｸM-PRO" w:eastAsia="HG丸ｺﾞｼｯｸM-PRO" w:hAnsi="HG丸ｺﾞｼｯｸM-PRO" w:hint="eastAsia"/>
          <w:color w:val="262626" w:themeColor="text1" w:themeTint="D9"/>
          <w:sz w:val="21"/>
          <w:szCs w:val="20"/>
        </w:rPr>
        <w:t>迅速に</w:t>
      </w:r>
      <w:r w:rsidRPr="00022342">
        <w:rPr>
          <w:rFonts w:ascii="HG丸ｺﾞｼｯｸM-PRO" w:eastAsia="HG丸ｺﾞｼｯｸM-PRO" w:hAnsi="HG丸ｺﾞｼｯｸM-PRO" w:hint="eastAsia"/>
          <w:color w:val="262626" w:themeColor="text1" w:themeTint="D9"/>
          <w:sz w:val="21"/>
          <w:szCs w:val="20"/>
        </w:rPr>
        <w:t>報告しいじめの認知を行う</w:t>
      </w:r>
      <w:r w:rsidR="009D251E" w:rsidRPr="00022342">
        <w:rPr>
          <w:rFonts w:ascii="HG丸ｺﾞｼｯｸM-PRO" w:eastAsia="HG丸ｺﾞｼｯｸM-PRO" w:hAnsi="HG丸ｺﾞｼｯｸM-PRO" w:hint="eastAsia"/>
          <w:color w:val="262626" w:themeColor="text1" w:themeTint="D9"/>
          <w:sz w:val="21"/>
          <w:szCs w:val="20"/>
        </w:rPr>
        <w:t>。</w:t>
      </w:r>
      <w:r w:rsidR="009D251E" w:rsidRPr="00022342">
        <w:rPr>
          <w:rFonts w:ascii="HG丸ｺﾞｼｯｸM-PRO" w:eastAsia="HG丸ｺﾞｼｯｸM-PRO" w:hAnsi="HG丸ｺﾞｼｯｸM-PRO" w:hint="eastAsia"/>
          <w:color w:val="262626" w:themeColor="text1" w:themeTint="D9"/>
          <w:sz w:val="21"/>
          <w:szCs w:val="20"/>
          <w:u w:val="single"/>
        </w:rPr>
        <w:t>報告時点で解決に至っていない場合は、迅速に協議を行い、迅速かつ組織的な解決を図る。</w:t>
      </w:r>
    </w:p>
    <w:p w14:paraId="0C080EDB" w14:textId="510AA05C" w:rsidR="007F37DF" w:rsidRPr="00022342" w:rsidRDefault="007F37DF" w:rsidP="00022342">
      <w:pPr>
        <w:pStyle w:val="Default"/>
        <w:spacing w:after="49" w:line="220" w:lineRule="exact"/>
        <w:ind w:leftChars="100" w:left="840" w:hangingChars="300" w:hanging="63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w:t>
      </w:r>
      <w:r w:rsidR="00BA29D2" w:rsidRPr="00022342">
        <w:rPr>
          <w:rFonts w:ascii="HG丸ｺﾞｼｯｸM-PRO" w:eastAsia="HG丸ｺﾞｼｯｸM-PRO" w:hAnsi="HG丸ｺﾞｼｯｸM-PRO" w:hint="eastAsia"/>
          <w:sz w:val="21"/>
          <w:szCs w:val="20"/>
        </w:rPr>
        <w:t>３）</w:t>
      </w:r>
      <w:r w:rsidRPr="00022342">
        <w:rPr>
          <w:rFonts w:ascii="HG丸ｺﾞｼｯｸM-PRO" w:eastAsia="HG丸ｺﾞｼｯｸM-PRO" w:hAnsi="HG丸ｺﾞｼｯｸM-PRO"/>
          <w:sz w:val="21"/>
          <w:szCs w:val="20"/>
        </w:rPr>
        <w:t xml:space="preserve"> </w:t>
      </w:r>
      <w:r w:rsidRPr="00022342">
        <w:rPr>
          <w:rFonts w:ascii="HG丸ｺﾞｼｯｸM-PRO" w:eastAsia="HG丸ｺﾞｼｯｸM-PRO" w:hAnsi="HG丸ｺﾞｼｯｸM-PRO" w:hint="eastAsia"/>
          <w:b/>
          <w:sz w:val="21"/>
          <w:szCs w:val="20"/>
          <w:u w:val="single"/>
        </w:rPr>
        <w:t>いじめを受け</w:t>
      </w:r>
      <w:r w:rsidR="009D251E" w:rsidRPr="00022342">
        <w:rPr>
          <w:rFonts w:ascii="HG丸ｺﾞｼｯｸM-PRO" w:eastAsia="HG丸ｺﾞｼｯｸM-PRO" w:hAnsi="HG丸ｺﾞｼｯｸM-PRO" w:hint="eastAsia"/>
          <w:b/>
          <w:sz w:val="21"/>
          <w:szCs w:val="20"/>
          <w:u w:val="single"/>
        </w:rPr>
        <w:t>てしまった</w:t>
      </w:r>
      <w:r w:rsidRPr="00022342">
        <w:rPr>
          <w:rFonts w:ascii="HG丸ｺﾞｼｯｸM-PRO" w:eastAsia="HG丸ｺﾞｼｯｸM-PRO" w:hAnsi="HG丸ｺﾞｼｯｸM-PRO" w:hint="eastAsia"/>
          <w:b/>
          <w:sz w:val="21"/>
          <w:szCs w:val="20"/>
          <w:u w:val="single"/>
        </w:rPr>
        <w:t>児童</w:t>
      </w:r>
      <w:r w:rsidR="00001F90" w:rsidRPr="00022342">
        <w:rPr>
          <w:rFonts w:ascii="HG丸ｺﾞｼｯｸM-PRO" w:eastAsia="HG丸ｺﾞｼｯｸM-PRO" w:hAnsi="HG丸ｺﾞｼｯｸM-PRO" w:hint="eastAsia"/>
          <w:b/>
          <w:sz w:val="21"/>
          <w:szCs w:val="20"/>
          <w:u w:val="single"/>
        </w:rPr>
        <w:t>およびその保護者</w:t>
      </w:r>
      <w:r w:rsidR="009D251E" w:rsidRPr="00022342">
        <w:rPr>
          <w:rFonts w:ascii="HG丸ｺﾞｼｯｸM-PRO" w:eastAsia="HG丸ｺﾞｼｯｸM-PRO" w:hAnsi="HG丸ｺﾞｼｯｸM-PRO" w:hint="eastAsia"/>
          <w:b/>
          <w:sz w:val="21"/>
          <w:szCs w:val="20"/>
          <w:u w:val="single"/>
        </w:rPr>
        <w:t>の心情を踏まえた丁寧な支援を行う</w:t>
      </w:r>
      <w:r w:rsidRPr="00022342">
        <w:rPr>
          <w:rFonts w:ascii="HG丸ｺﾞｼｯｸM-PRO" w:eastAsia="HG丸ｺﾞｼｯｸM-PRO" w:hAnsi="HG丸ｺﾞｼｯｸM-PRO" w:hint="eastAsia"/>
          <w:b/>
          <w:sz w:val="21"/>
          <w:szCs w:val="20"/>
          <w:u w:val="single"/>
        </w:rPr>
        <w:t>。</w:t>
      </w:r>
    </w:p>
    <w:p w14:paraId="2C2EA23B" w14:textId="3936BDC5" w:rsidR="007F37DF" w:rsidRPr="00022342" w:rsidRDefault="007F37DF" w:rsidP="00022342">
      <w:pPr>
        <w:pStyle w:val="Default"/>
        <w:spacing w:after="49" w:line="220" w:lineRule="exact"/>
        <w:ind w:leftChars="100" w:left="840" w:hangingChars="300" w:hanging="63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w:t>
      </w:r>
      <w:r w:rsidR="00BA29D2" w:rsidRPr="00022342">
        <w:rPr>
          <w:rFonts w:ascii="HG丸ｺﾞｼｯｸM-PRO" w:eastAsia="HG丸ｺﾞｼｯｸM-PRO" w:hAnsi="HG丸ｺﾞｼｯｸM-PRO" w:hint="eastAsia"/>
          <w:sz w:val="21"/>
          <w:szCs w:val="20"/>
        </w:rPr>
        <w:t>４</w:t>
      </w:r>
      <w:r w:rsidRPr="00022342">
        <w:rPr>
          <w:rFonts w:ascii="HG丸ｺﾞｼｯｸM-PRO" w:eastAsia="HG丸ｺﾞｼｯｸM-PRO" w:hAnsi="HG丸ｺﾞｼｯｸM-PRO" w:hint="eastAsia"/>
          <w:sz w:val="21"/>
          <w:szCs w:val="20"/>
        </w:rPr>
        <w:t>）</w:t>
      </w:r>
      <w:r w:rsidRPr="00022342">
        <w:rPr>
          <w:rFonts w:ascii="HG丸ｺﾞｼｯｸM-PRO" w:eastAsia="HG丸ｺﾞｼｯｸM-PRO" w:hAnsi="HG丸ｺﾞｼｯｸM-PRO"/>
          <w:sz w:val="21"/>
          <w:szCs w:val="20"/>
        </w:rPr>
        <w:t xml:space="preserve"> </w:t>
      </w:r>
      <w:r w:rsidRPr="00022342">
        <w:rPr>
          <w:rFonts w:ascii="HG丸ｺﾞｼｯｸM-PRO" w:eastAsia="HG丸ｺﾞｼｯｸM-PRO" w:hAnsi="HG丸ｺﾞｼｯｸM-PRO" w:hint="eastAsia"/>
          <w:b/>
          <w:bCs/>
          <w:sz w:val="21"/>
          <w:szCs w:val="20"/>
          <w:u w:val="single"/>
        </w:rPr>
        <w:t>いじめを行っ</w:t>
      </w:r>
      <w:r w:rsidR="00001F90" w:rsidRPr="00022342">
        <w:rPr>
          <w:rFonts w:ascii="HG丸ｺﾞｼｯｸM-PRO" w:eastAsia="HG丸ｺﾞｼｯｸM-PRO" w:hAnsi="HG丸ｺﾞｼｯｸM-PRO" w:hint="eastAsia"/>
          <w:b/>
          <w:bCs/>
          <w:sz w:val="21"/>
          <w:szCs w:val="20"/>
          <w:u w:val="single"/>
        </w:rPr>
        <w:t>てしまった</w:t>
      </w:r>
      <w:r w:rsidRPr="00022342">
        <w:rPr>
          <w:rFonts w:ascii="HG丸ｺﾞｼｯｸM-PRO" w:eastAsia="HG丸ｺﾞｼｯｸM-PRO" w:hAnsi="HG丸ｺﾞｼｯｸM-PRO" w:hint="eastAsia"/>
          <w:b/>
          <w:bCs/>
          <w:sz w:val="21"/>
          <w:szCs w:val="20"/>
          <w:u w:val="single"/>
        </w:rPr>
        <w:t>児童に対</w:t>
      </w:r>
      <w:r w:rsidR="00001F90" w:rsidRPr="00022342">
        <w:rPr>
          <w:rFonts w:ascii="HG丸ｺﾞｼｯｸM-PRO" w:eastAsia="HG丸ｺﾞｼｯｸM-PRO" w:hAnsi="HG丸ｺﾞｼｯｸM-PRO" w:hint="eastAsia"/>
          <w:b/>
          <w:bCs/>
          <w:sz w:val="21"/>
          <w:szCs w:val="20"/>
          <w:u w:val="single"/>
        </w:rPr>
        <w:t>しては、いじめは人権上許されないことや二度と繰り返さないことについて深く理解させるとともに、その</w:t>
      </w:r>
      <w:r w:rsidRPr="00022342">
        <w:rPr>
          <w:rFonts w:ascii="HG丸ｺﾞｼｯｸM-PRO" w:eastAsia="HG丸ｺﾞｼｯｸM-PRO" w:hAnsi="HG丸ｺﾞｼｯｸM-PRO" w:hint="eastAsia"/>
          <w:b/>
          <w:bCs/>
          <w:sz w:val="21"/>
          <w:szCs w:val="20"/>
          <w:u w:val="single"/>
        </w:rPr>
        <w:t>保護者に対</w:t>
      </w:r>
      <w:r w:rsidR="00001F90" w:rsidRPr="00022342">
        <w:rPr>
          <w:rFonts w:ascii="HG丸ｺﾞｼｯｸM-PRO" w:eastAsia="HG丸ｺﾞｼｯｸM-PRO" w:hAnsi="HG丸ｺﾞｼｯｸM-PRO" w:hint="eastAsia"/>
          <w:b/>
          <w:bCs/>
          <w:sz w:val="21"/>
          <w:szCs w:val="20"/>
          <w:u w:val="single"/>
        </w:rPr>
        <w:t>しても丁寧に説明を</w:t>
      </w:r>
      <w:r w:rsidR="00B31DAF" w:rsidRPr="00022342">
        <w:rPr>
          <w:rFonts w:ascii="HG丸ｺﾞｼｯｸM-PRO" w:eastAsia="HG丸ｺﾞｼｯｸM-PRO" w:hAnsi="HG丸ｺﾞｼｯｸM-PRO" w:hint="eastAsia"/>
          <w:b/>
          <w:bCs/>
          <w:sz w:val="21"/>
          <w:szCs w:val="20"/>
          <w:u w:val="single"/>
        </w:rPr>
        <w:t>行</w:t>
      </w:r>
      <w:r w:rsidR="00001F90" w:rsidRPr="00022342">
        <w:rPr>
          <w:rFonts w:ascii="HG丸ｺﾞｼｯｸM-PRO" w:eastAsia="HG丸ｺﾞｼｯｸM-PRO" w:hAnsi="HG丸ｺﾞｼｯｸM-PRO" w:hint="eastAsia"/>
          <w:b/>
          <w:bCs/>
          <w:sz w:val="21"/>
          <w:szCs w:val="20"/>
          <w:u w:val="single"/>
        </w:rPr>
        <w:t>い、家庭での指導を含め、いじめ被害の再発防止について理解と協力を得る</w:t>
      </w:r>
      <w:r w:rsidR="00B31DAF" w:rsidRPr="00022342">
        <w:rPr>
          <w:rFonts w:ascii="HG丸ｺﾞｼｯｸM-PRO" w:eastAsia="HG丸ｺﾞｼｯｸM-PRO" w:hAnsi="HG丸ｺﾞｼｯｸM-PRO" w:hint="eastAsia"/>
          <w:b/>
          <w:bCs/>
          <w:sz w:val="21"/>
          <w:szCs w:val="20"/>
          <w:u w:val="single"/>
        </w:rPr>
        <w:t>。</w:t>
      </w:r>
    </w:p>
    <w:p w14:paraId="676EF6D9" w14:textId="33BEC3A5" w:rsidR="00BA29D2" w:rsidRPr="00022342" w:rsidRDefault="00BA29D2" w:rsidP="00022342">
      <w:pPr>
        <w:pStyle w:val="Default"/>
        <w:spacing w:after="49" w:line="220" w:lineRule="exact"/>
        <w:ind w:leftChars="100" w:left="840" w:hangingChars="300" w:hanging="63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（５）必要に応じて、警察、児童相談所等と連携し、当該児童の抱える問題を把握し「真の解決」を目指して対応する。</w:t>
      </w:r>
    </w:p>
    <w:p w14:paraId="2700E1EA" w14:textId="15B522E8" w:rsidR="00BA29D2" w:rsidRPr="00022342" w:rsidRDefault="00BA29D2" w:rsidP="00022342">
      <w:pPr>
        <w:pStyle w:val="Default"/>
        <w:spacing w:line="220" w:lineRule="exact"/>
        <w:ind w:firstLineChars="100" w:firstLine="210"/>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（６）</w:t>
      </w:r>
      <w:r w:rsidRPr="00022342">
        <w:rPr>
          <w:rFonts w:ascii="HG丸ｺﾞｼｯｸM-PRO" w:eastAsia="HG丸ｺﾞｼｯｸM-PRO" w:hAnsi="HG丸ｺﾞｼｯｸM-PRO"/>
          <w:sz w:val="21"/>
          <w:szCs w:val="20"/>
        </w:rPr>
        <w:t xml:space="preserve"> </w:t>
      </w:r>
      <w:r w:rsidRPr="00022342">
        <w:rPr>
          <w:rFonts w:ascii="HG丸ｺﾞｼｯｸM-PRO" w:eastAsia="HG丸ｺﾞｼｯｸM-PRO" w:hAnsi="HG丸ｺﾞｼｯｸM-PRO" w:hint="eastAsia"/>
          <w:sz w:val="21"/>
          <w:szCs w:val="20"/>
        </w:rPr>
        <w:t>いじめが解決してから「３か月間」</w:t>
      </w:r>
      <w:r w:rsidR="00001F90" w:rsidRPr="00022342">
        <w:rPr>
          <w:rFonts w:ascii="HG丸ｺﾞｼｯｸM-PRO" w:eastAsia="HG丸ｺﾞｼｯｸM-PRO" w:hAnsi="HG丸ｺﾞｼｯｸM-PRO" w:hint="eastAsia"/>
          <w:sz w:val="21"/>
          <w:szCs w:val="20"/>
        </w:rPr>
        <w:t>は</w:t>
      </w:r>
      <w:r w:rsidRPr="00022342">
        <w:rPr>
          <w:rFonts w:ascii="HG丸ｺﾞｼｯｸM-PRO" w:eastAsia="HG丸ｺﾞｼｯｸM-PRO" w:hAnsi="HG丸ｺﾞｼｯｸM-PRO" w:hint="eastAsia"/>
          <w:sz w:val="21"/>
          <w:szCs w:val="20"/>
        </w:rPr>
        <w:t>経過を</w:t>
      </w:r>
      <w:r w:rsidR="00001F90" w:rsidRPr="00022342">
        <w:rPr>
          <w:rFonts w:ascii="HG丸ｺﾞｼｯｸM-PRO" w:eastAsia="HG丸ｺﾞｼｯｸM-PRO" w:hAnsi="HG丸ｺﾞｼｯｸM-PRO" w:hint="eastAsia"/>
          <w:sz w:val="21"/>
          <w:szCs w:val="20"/>
        </w:rPr>
        <w:t>丁寧に</w:t>
      </w:r>
      <w:r w:rsidRPr="00022342">
        <w:rPr>
          <w:rFonts w:ascii="HG丸ｺﾞｼｯｸM-PRO" w:eastAsia="HG丸ｺﾞｼｯｸM-PRO" w:hAnsi="HG丸ｺﾞｼｯｸM-PRO" w:hint="eastAsia"/>
          <w:sz w:val="21"/>
          <w:szCs w:val="20"/>
        </w:rPr>
        <w:t>観察し、解消の判断を</w:t>
      </w:r>
      <w:r w:rsidRPr="00022342">
        <w:rPr>
          <w:rFonts w:ascii="HG丸ｺﾞｼｯｸM-PRO" w:eastAsia="HG丸ｺﾞｼｯｸM-PRO" w:hAnsi="HG丸ｺﾞｼｯｸM-PRO" w:hint="eastAsia"/>
          <w:sz w:val="21"/>
          <w:szCs w:val="20"/>
          <w:u w:val="wave"/>
        </w:rPr>
        <w:t>いじめ対策委員会</w:t>
      </w:r>
      <w:r w:rsidRPr="00022342">
        <w:rPr>
          <w:rFonts w:ascii="HG丸ｺﾞｼｯｸM-PRO" w:eastAsia="HG丸ｺﾞｼｯｸM-PRO" w:hAnsi="HG丸ｺﾞｼｯｸM-PRO" w:hint="eastAsia"/>
          <w:sz w:val="21"/>
          <w:szCs w:val="20"/>
        </w:rPr>
        <w:t>が行う。</w:t>
      </w:r>
    </w:p>
    <w:p w14:paraId="0D3E5E3F" w14:textId="77777777" w:rsidR="007F37DF" w:rsidRPr="00022342" w:rsidRDefault="007F37DF" w:rsidP="00022342">
      <w:pPr>
        <w:pStyle w:val="Default"/>
        <w:spacing w:line="220" w:lineRule="exact"/>
        <w:rPr>
          <w:rFonts w:ascii="HG丸ｺﾞｼｯｸM-PRO" w:eastAsia="HG丸ｺﾞｼｯｸM-PRO" w:hAnsi="HG丸ｺﾞｼｯｸM-PRO"/>
          <w:sz w:val="21"/>
          <w:szCs w:val="20"/>
        </w:rPr>
      </w:pPr>
    </w:p>
    <w:p w14:paraId="2CB24378" w14:textId="77777777" w:rsidR="007F37DF" w:rsidRPr="00022342" w:rsidRDefault="007F37DF" w:rsidP="00022342">
      <w:pPr>
        <w:pStyle w:val="Default"/>
        <w:spacing w:line="220" w:lineRule="exact"/>
        <w:rPr>
          <w:rFonts w:ascii="HG丸ｺﾞｼｯｸM-PRO" w:eastAsia="HG丸ｺﾞｼｯｸM-PRO" w:hAnsi="HG丸ｺﾞｼｯｸM-PRO" w:cs="ＭＳ ゴシック"/>
          <w:sz w:val="21"/>
          <w:szCs w:val="20"/>
        </w:rPr>
      </w:pPr>
      <w:r w:rsidRPr="00022342">
        <w:rPr>
          <w:rFonts w:ascii="HG丸ｺﾞｼｯｸM-PRO" w:eastAsia="HG丸ｺﾞｼｯｸM-PRO" w:hAnsi="HG丸ｺﾞｼｯｸM-PRO" w:cs="ＭＳ ゴシック" w:hint="eastAsia"/>
          <w:sz w:val="21"/>
          <w:szCs w:val="20"/>
        </w:rPr>
        <w:t>４</w:t>
      </w:r>
      <w:r w:rsidR="00B31DAF" w:rsidRPr="00022342">
        <w:rPr>
          <w:rFonts w:ascii="HG丸ｺﾞｼｯｸM-PRO" w:eastAsia="HG丸ｺﾞｼｯｸM-PRO" w:hAnsi="HG丸ｺﾞｼｯｸM-PRO" w:cs="ＭＳ ゴシック" w:hint="eastAsia"/>
          <w:sz w:val="21"/>
          <w:szCs w:val="20"/>
        </w:rPr>
        <w:t xml:space="preserve">　</w:t>
      </w:r>
      <w:r w:rsidRPr="00022342">
        <w:rPr>
          <w:rFonts w:ascii="HG丸ｺﾞｼｯｸM-PRO" w:eastAsia="HG丸ｺﾞｼｯｸM-PRO" w:hAnsi="HG丸ｺﾞｼｯｸM-PRO" w:cs="ＭＳ ゴシック" w:hint="eastAsia"/>
          <w:sz w:val="21"/>
          <w:szCs w:val="20"/>
        </w:rPr>
        <w:t>重大事態への対処</w:t>
      </w:r>
    </w:p>
    <w:p w14:paraId="6FEC38B5" w14:textId="42437185" w:rsidR="002C1FC9" w:rsidRPr="00022342" w:rsidRDefault="002C1FC9" w:rsidP="00022342">
      <w:pPr>
        <w:pStyle w:val="Default"/>
        <w:numPr>
          <w:ilvl w:val="0"/>
          <w:numId w:val="2"/>
        </w:numPr>
        <w:spacing w:after="49" w:line="220" w:lineRule="exact"/>
        <w:rPr>
          <w:rFonts w:ascii="HG丸ｺﾞｼｯｸM-PRO" w:eastAsia="HG丸ｺﾞｼｯｸM-PRO" w:hAnsi="HG丸ｺﾞｼｯｸM-PRO"/>
          <w:sz w:val="21"/>
          <w:szCs w:val="20"/>
          <w:u w:val="single"/>
        </w:rPr>
      </w:pPr>
      <w:r w:rsidRPr="00022342">
        <w:rPr>
          <w:rFonts w:ascii="HG丸ｺﾞｼｯｸM-PRO" w:eastAsia="HG丸ｺﾞｼｯｸM-PRO" w:hAnsi="HG丸ｺﾞｼｯｸM-PRO" w:hint="eastAsia"/>
          <w:sz w:val="21"/>
          <w:szCs w:val="20"/>
          <w:u w:val="single"/>
        </w:rPr>
        <w:t>いじめ事案の解決と安全性の確保を第一優先項目とする。</w:t>
      </w:r>
    </w:p>
    <w:p w14:paraId="4DD32F5B" w14:textId="60EFBD90" w:rsidR="007F37DF" w:rsidRPr="00022342" w:rsidRDefault="007F37DF" w:rsidP="00022342">
      <w:pPr>
        <w:pStyle w:val="Default"/>
        <w:numPr>
          <w:ilvl w:val="0"/>
          <w:numId w:val="2"/>
        </w:numPr>
        <w:spacing w:after="49" w:line="220" w:lineRule="exact"/>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教育委員会と連携し、事実関係を明確にするため</w:t>
      </w:r>
      <w:r w:rsidR="002C1FC9" w:rsidRPr="00022342">
        <w:rPr>
          <w:rFonts w:ascii="HG丸ｺﾞｼｯｸM-PRO" w:eastAsia="HG丸ｺﾞｼｯｸM-PRO" w:hAnsi="HG丸ｺﾞｼｯｸM-PRO" w:hint="eastAsia"/>
          <w:sz w:val="21"/>
          <w:szCs w:val="20"/>
        </w:rPr>
        <w:t>の</w:t>
      </w:r>
      <w:r w:rsidRPr="00022342">
        <w:rPr>
          <w:rFonts w:ascii="HG丸ｺﾞｼｯｸM-PRO" w:eastAsia="HG丸ｺﾞｼｯｸM-PRO" w:hAnsi="HG丸ｺﾞｼｯｸM-PRO" w:hint="eastAsia"/>
          <w:sz w:val="21"/>
          <w:szCs w:val="20"/>
        </w:rPr>
        <w:t>調査を行う。</w:t>
      </w:r>
    </w:p>
    <w:p w14:paraId="42EE3C3E" w14:textId="30CCA757" w:rsidR="000F1017" w:rsidRPr="00022342" w:rsidRDefault="006610B1" w:rsidP="00022342">
      <w:pPr>
        <w:pStyle w:val="Default"/>
        <w:numPr>
          <w:ilvl w:val="0"/>
          <w:numId w:val="2"/>
        </w:numPr>
        <w:spacing w:after="49" w:line="220" w:lineRule="exact"/>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被害児童</w:t>
      </w:r>
      <w:r w:rsidR="00C90966" w:rsidRPr="00022342">
        <w:rPr>
          <w:rFonts w:ascii="HG丸ｺﾞｼｯｸM-PRO" w:eastAsia="HG丸ｺﾞｼｯｸM-PRO" w:hAnsi="HG丸ｺﾞｼｯｸM-PRO" w:hint="eastAsia"/>
          <w:sz w:val="21"/>
          <w:szCs w:val="20"/>
        </w:rPr>
        <w:t>及びその保護者</w:t>
      </w:r>
      <w:r w:rsidR="002C1FC9" w:rsidRPr="00022342">
        <w:rPr>
          <w:rFonts w:ascii="HG丸ｺﾞｼｯｸM-PRO" w:eastAsia="HG丸ｺﾞｼｯｸM-PRO" w:hAnsi="HG丸ｺﾞｼｯｸM-PRO" w:hint="eastAsia"/>
          <w:sz w:val="21"/>
          <w:szCs w:val="20"/>
        </w:rPr>
        <w:t>、教育委員会等</w:t>
      </w:r>
      <w:r w:rsidR="00C90966" w:rsidRPr="00022342">
        <w:rPr>
          <w:rFonts w:ascii="HG丸ｺﾞｼｯｸM-PRO" w:eastAsia="HG丸ｺﾞｼｯｸM-PRO" w:hAnsi="HG丸ｺﾞｼｯｸM-PRO" w:hint="eastAsia"/>
          <w:sz w:val="21"/>
          <w:szCs w:val="20"/>
        </w:rPr>
        <w:t>に対し、</w:t>
      </w:r>
      <w:r w:rsidR="002C1FC9" w:rsidRPr="00022342">
        <w:rPr>
          <w:rFonts w:ascii="HG丸ｺﾞｼｯｸM-PRO" w:eastAsia="HG丸ｺﾞｼｯｸM-PRO" w:hAnsi="HG丸ｺﾞｼｯｸM-PRO" w:hint="eastAsia"/>
          <w:sz w:val="21"/>
          <w:szCs w:val="20"/>
        </w:rPr>
        <w:t>調査内容</w:t>
      </w:r>
      <w:r w:rsidR="00C90966" w:rsidRPr="00022342">
        <w:rPr>
          <w:rFonts w:ascii="HG丸ｺﾞｼｯｸM-PRO" w:eastAsia="HG丸ｺﾞｼｯｸM-PRO" w:hAnsi="HG丸ｺﾞｼｯｸM-PRO" w:hint="eastAsia"/>
          <w:sz w:val="21"/>
          <w:szCs w:val="20"/>
        </w:rPr>
        <w:t>や</w:t>
      </w:r>
      <w:r w:rsidR="002C1FC9" w:rsidRPr="00022342">
        <w:rPr>
          <w:rFonts w:ascii="HG丸ｺﾞｼｯｸM-PRO" w:eastAsia="HG丸ｺﾞｼｯｸM-PRO" w:hAnsi="HG丸ｺﾞｼｯｸM-PRO" w:hint="eastAsia"/>
          <w:sz w:val="21"/>
          <w:szCs w:val="20"/>
        </w:rPr>
        <w:t>、学校としての支援・再発防止策について丁寧に説明を行う</w:t>
      </w:r>
      <w:r w:rsidR="007F37DF" w:rsidRPr="00022342">
        <w:rPr>
          <w:rFonts w:ascii="HG丸ｺﾞｼｯｸM-PRO" w:eastAsia="HG丸ｺﾞｼｯｸM-PRO" w:hAnsi="HG丸ｺﾞｼｯｸM-PRO" w:hint="eastAsia"/>
          <w:sz w:val="21"/>
          <w:szCs w:val="20"/>
        </w:rPr>
        <w:t>。</w:t>
      </w:r>
      <w:r w:rsidR="000F1017" w:rsidRPr="00022342">
        <w:rPr>
          <w:rFonts w:ascii="HG丸ｺﾞｼｯｸM-PRO" w:eastAsia="HG丸ｺﾞｼｯｸM-PRO" w:hAnsi="HG丸ｺﾞｼｯｸM-PRO" w:hint="eastAsia"/>
          <w:sz w:val="21"/>
          <w:szCs w:val="20"/>
        </w:rPr>
        <w:t>教育委員会及び心理士等の専門的指導の下、長期的な視点で心理的な</w:t>
      </w:r>
      <w:r w:rsidR="00022342">
        <w:rPr>
          <w:rFonts w:ascii="HG丸ｺﾞｼｯｸM-PRO" w:eastAsia="HG丸ｺﾞｼｯｸM-PRO" w:hAnsi="HG丸ｺﾞｼｯｸM-PRO" w:hint="eastAsia"/>
          <w:sz w:val="21"/>
          <w:szCs w:val="20"/>
        </w:rPr>
        <w:t>支援</w:t>
      </w:r>
      <w:r w:rsidR="000F1017" w:rsidRPr="00022342">
        <w:rPr>
          <w:rFonts w:ascii="HG丸ｺﾞｼｯｸM-PRO" w:eastAsia="HG丸ｺﾞｼｯｸM-PRO" w:hAnsi="HG丸ｺﾞｼｯｸM-PRO" w:hint="eastAsia"/>
          <w:sz w:val="21"/>
          <w:szCs w:val="20"/>
        </w:rPr>
        <w:t>及び見守りを行う。</w:t>
      </w:r>
    </w:p>
    <w:p w14:paraId="37BB3F95" w14:textId="18ACCEE8" w:rsidR="00BA29D2" w:rsidRPr="00022342" w:rsidRDefault="006610B1" w:rsidP="00022342">
      <w:pPr>
        <w:pStyle w:val="Default"/>
        <w:numPr>
          <w:ilvl w:val="0"/>
          <w:numId w:val="2"/>
        </w:numPr>
        <w:spacing w:after="49" w:line="220" w:lineRule="exact"/>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加害</w:t>
      </w:r>
      <w:r w:rsidR="000F1017" w:rsidRPr="00022342">
        <w:rPr>
          <w:rFonts w:ascii="HG丸ｺﾞｼｯｸM-PRO" w:eastAsia="HG丸ｺﾞｼｯｸM-PRO" w:hAnsi="HG丸ｺﾞｼｯｸM-PRO" w:hint="eastAsia"/>
          <w:sz w:val="21"/>
          <w:szCs w:val="20"/>
        </w:rPr>
        <w:t>児童については、</w:t>
      </w:r>
      <w:r w:rsidRPr="00022342">
        <w:rPr>
          <w:rFonts w:ascii="HG丸ｺﾞｼｯｸM-PRO" w:eastAsia="HG丸ｺﾞｼｯｸM-PRO" w:hAnsi="HG丸ｺﾞｼｯｸM-PRO" w:hint="eastAsia"/>
          <w:sz w:val="21"/>
          <w:szCs w:val="20"/>
        </w:rPr>
        <w:t>再発防止に向け</w:t>
      </w:r>
      <w:r w:rsidR="000F1017" w:rsidRPr="00022342">
        <w:rPr>
          <w:rFonts w:ascii="HG丸ｺﾞｼｯｸM-PRO" w:eastAsia="HG丸ｺﾞｼｯｸM-PRO" w:hAnsi="HG丸ｺﾞｼｯｸM-PRO" w:hint="eastAsia"/>
          <w:sz w:val="21"/>
          <w:szCs w:val="20"/>
        </w:rPr>
        <w:t>家庭と連携</w:t>
      </w:r>
      <w:r w:rsidRPr="00022342">
        <w:rPr>
          <w:rFonts w:ascii="HG丸ｺﾞｼｯｸM-PRO" w:eastAsia="HG丸ｺﾞｼｯｸM-PRO" w:hAnsi="HG丸ｺﾞｼｯｸM-PRO" w:hint="eastAsia"/>
          <w:sz w:val="21"/>
          <w:szCs w:val="20"/>
        </w:rPr>
        <w:t>するとともに、</w:t>
      </w:r>
      <w:r w:rsidR="000F1017" w:rsidRPr="00022342">
        <w:rPr>
          <w:rFonts w:ascii="HG丸ｺﾞｼｯｸM-PRO" w:eastAsia="HG丸ｺﾞｼｯｸM-PRO" w:hAnsi="HG丸ｺﾞｼｯｸM-PRO" w:hint="eastAsia"/>
          <w:sz w:val="21"/>
          <w:szCs w:val="20"/>
        </w:rPr>
        <w:t>教育委員会及び心理士</w:t>
      </w:r>
      <w:r w:rsidRPr="00022342">
        <w:rPr>
          <w:rFonts w:ascii="HG丸ｺﾞｼｯｸM-PRO" w:eastAsia="HG丸ｺﾞｼｯｸM-PRO" w:hAnsi="HG丸ｺﾞｼｯｸM-PRO" w:hint="eastAsia"/>
          <w:sz w:val="21"/>
          <w:szCs w:val="20"/>
        </w:rPr>
        <w:t>・医療</w:t>
      </w:r>
      <w:r w:rsidR="000F1017" w:rsidRPr="00022342">
        <w:rPr>
          <w:rFonts w:ascii="HG丸ｺﾞｼｯｸM-PRO" w:eastAsia="HG丸ｺﾞｼｯｸM-PRO" w:hAnsi="HG丸ｺﾞｼｯｸM-PRO" w:hint="eastAsia"/>
          <w:sz w:val="21"/>
          <w:szCs w:val="20"/>
        </w:rPr>
        <w:t>等の専門的指導の下</w:t>
      </w:r>
      <w:r w:rsidRPr="00022342">
        <w:rPr>
          <w:rFonts w:ascii="HG丸ｺﾞｼｯｸM-PRO" w:eastAsia="HG丸ｺﾞｼｯｸM-PRO" w:hAnsi="HG丸ｺﾞｼｯｸM-PRO" w:hint="eastAsia"/>
          <w:sz w:val="21"/>
          <w:szCs w:val="20"/>
        </w:rPr>
        <w:t>、</w:t>
      </w:r>
      <w:r w:rsidR="000F1017" w:rsidRPr="00022342">
        <w:rPr>
          <w:rFonts w:ascii="HG丸ｺﾞｼｯｸM-PRO" w:eastAsia="HG丸ｺﾞｼｯｸM-PRO" w:hAnsi="HG丸ｺﾞｼｯｸM-PRO" w:hint="eastAsia"/>
          <w:sz w:val="21"/>
          <w:szCs w:val="20"/>
        </w:rPr>
        <w:t>継続的かつ継続的な指導</w:t>
      </w:r>
      <w:r w:rsidRPr="00022342">
        <w:rPr>
          <w:rFonts w:ascii="HG丸ｺﾞｼｯｸM-PRO" w:eastAsia="HG丸ｺﾞｼｯｸM-PRO" w:hAnsi="HG丸ｺﾞｼｯｸM-PRO" w:hint="eastAsia"/>
          <w:sz w:val="21"/>
          <w:szCs w:val="20"/>
        </w:rPr>
        <w:t>・支援</w:t>
      </w:r>
      <w:r w:rsidR="000F1017" w:rsidRPr="00022342">
        <w:rPr>
          <w:rFonts w:ascii="HG丸ｺﾞｼｯｸM-PRO" w:eastAsia="HG丸ｺﾞｼｯｸM-PRO" w:hAnsi="HG丸ｺﾞｼｯｸM-PRO" w:hint="eastAsia"/>
          <w:sz w:val="21"/>
          <w:szCs w:val="20"/>
        </w:rPr>
        <w:t>を行う。</w:t>
      </w:r>
    </w:p>
    <w:p w14:paraId="0FC8AC9C" w14:textId="16CBBA6C" w:rsidR="000F1017" w:rsidRDefault="000F1017" w:rsidP="00022342">
      <w:pPr>
        <w:pStyle w:val="Default"/>
        <w:numPr>
          <w:ilvl w:val="0"/>
          <w:numId w:val="2"/>
        </w:numPr>
        <w:spacing w:after="49" w:line="220" w:lineRule="exact"/>
        <w:rPr>
          <w:rFonts w:ascii="HG丸ｺﾞｼｯｸM-PRO" w:eastAsia="HG丸ｺﾞｼｯｸM-PRO" w:hAnsi="HG丸ｺﾞｼｯｸM-PRO"/>
          <w:sz w:val="21"/>
          <w:szCs w:val="20"/>
        </w:rPr>
      </w:pPr>
      <w:r w:rsidRPr="00022342">
        <w:rPr>
          <w:rFonts w:ascii="HG丸ｺﾞｼｯｸM-PRO" w:eastAsia="HG丸ｺﾞｼｯｸM-PRO" w:hAnsi="HG丸ｺﾞｼｯｸM-PRO" w:hint="eastAsia"/>
          <w:sz w:val="21"/>
          <w:szCs w:val="20"/>
        </w:rPr>
        <w:t>教育委員会の指導を受け、解決に至るまで学校全体として解決策を遂行し、被害児童</w:t>
      </w:r>
      <w:r w:rsidR="006610B1" w:rsidRPr="00022342">
        <w:rPr>
          <w:rFonts w:ascii="HG丸ｺﾞｼｯｸM-PRO" w:eastAsia="HG丸ｺﾞｼｯｸM-PRO" w:hAnsi="HG丸ｺﾞｼｯｸM-PRO" w:hint="eastAsia"/>
          <w:sz w:val="21"/>
          <w:szCs w:val="20"/>
        </w:rPr>
        <w:t>が</w:t>
      </w:r>
      <w:r w:rsidRPr="00022342">
        <w:rPr>
          <w:rFonts w:ascii="HG丸ｺﾞｼｯｸM-PRO" w:eastAsia="HG丸ｺﾞｼｯｸM-PRO" w:hAnsi="HG丸ｺﾞｼｯｸM-PRO" w:hint="eastAsia"/>
          <w:sz w:val="21"/>
          <w:szCs w:val="20"/>
        </w:rPr>
        <w:t>安心</w:t>
      </w:r>
      <w:r w:rsidR="006610B1" w:rsidRPr="00022342">
        <w:rPr>
          <w:rFonts w:ascii="HG丸ｺﾞｼｯｸM-PRO" w:eastAsia="HG丸ｺﾞｼｯｸM-PRO" w:hAnsi="HG丸ｺﾞｼｯｸM-PRO" w:hint="eastAsia"/>
          <w:sz w:val="21"/>
          <w:szCs w:val="20"/>
        </w:rPr>
        <w:t>して登校できるようになるまで継続的</w:t>
      </w:r>
      <w:r w:rsidR="006610B1">
        <w:rPr>
          <w:rFonts w:ascii="HG丸ｺﾞｼｯｸM-PRO" w:eastAsia="HG丸ｺﾞｼｯｸM-PRO" w:hAnsi="HG丸ｺﾞｼｯｸM-PRO" w:hint="eastAsia"/>
          <w:sz w:val="21"/>
          <w:szCs w:val="20"/>
        </w:rPr>
        <w:t>な見守り、中学校への引継ぎ等行っていく。</w:t>
      </w:r>
    </w:p>
    <w:sectPr w:rsidR="000F1017" w:rsidSect="00E00DEE">
      <w:pgSz w:w="11906" w:h="16838"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176E" w14:textId="77777777" w:rsidR="008811FE" w:rsidRDefault="008811FE" w:rsidP="00A75412">
      <w:r>
        <w:separator/>
      </w:r>
    </w:p>
  </w:endnote>
  <w:endnote w:type="continuationSeparator" w:id="0">
    <w:p w14:paraId="6A986133" w14:textId="77777777" w:rsidR="008811FE" w:rsidRDefault="008811FE" w:rsidP="00A7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F136" w14:textId="77777777" w:rsidR="008811FE" w:rsidRDefault="008811FE" w:rsidP="00A75412">
      <w:r>
        <w:separator/>
      </w:r>
    </w:p>
  </w:footnote>
  <w:footnote w:type="continuationSeparator" w:id="0">
    <w:p w14:paraId="074B9CC4" w14:textId="77777777" w:rsidR="008811FE" w:rsidRDefault="008811FE" w:rsidP="00A7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20E"/>
    <w:multiLevelType w:val="hybridMultilevel"/>
    <w:tmpl w:val="005AD2E6"/>
    <w:lvl w:ilvl="0" w:tplc="1E76D806">
      <w:start w:val="1"/>
      <w:numFmt w:val="decimalFullWidth"/>
      <w:lvlText w:val="（%1）"/>
      <w:lvlJc w:val="left"/>
      <w:pPr>
        <w:ind w:left="985" w:hanging="765"/>
      </w:pPr>
      <w:rPr>
        <w:rFonts w:cs="ＭＳ ゴシック"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F073FE1"/>
    <w:multiLevelType w:val="hybridMultilevel"/>
    <w:tmpl w:val="FA7E38B0"/>
    <w:lvl w:ilvl="0" w:tplc="C1AC9A82">
      <w:start w:val="1"/>
      <w:numFmt w:val="decimalFullWidth"/>
      <w:lvlText w:val="（%1）"/>
      <w:lvlJc w:val="left"/>
      <w:pPr>
        <w:ind w:left="945" w:hanging="73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24861445">
    <w:abstractNumId w:val="0"/>
  </w:num>
  <w:num w:numId="2" w16cid:durableId="65958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7DF"/>
    <w:rsid w:val="00001F90"/>
    <w:rsid w:val="00022342"/>
    <w:rsid w:val="000842FD"/>
    <w:rsid w:val="000F1017"/>
    <w:rsid w:val="00142972"/>
    <w:rsid w:val="00237194"/>
    <w:rsid w:val="002B1440"/>
    <w:rsid w:val="002C1FC9"/>
    <w:rsid w:val="002F0FE7"/>
    <w:rsid w:val="002F5A8A"/>
    <w:rsid w:val="00367DFD"/>
    <w:rsid w:val="00393D25"/>
    <w:rsid w:val="00424CD2"/>
    <w:rsid w:val="004B0542"/>
    <w:rsid w:val="00563EDD"/>
    <w:rsid w:val="006610B1"/>
    <w:rsid w:val="00680D87"/>
    <w:rsid w:val="006F03C2"/>
    <w:rsid w:val="007D5483"/>
    <w:rsid w:val="007F37DF"/>
    <w:rsid w:val="007F59CD"/>
    <w:rsid w:val="008811FE"/>
    <w:rsid w:val="008F6819"/>
    <w:rsid w:val="00901842"/>
    <w:rsid w:val="00913327"/>
    <w:rsid w:val="00981226"/>
    <w:rsid w:val="009D251E"/>
    <w:rsid w:val="00A343AB"/>
    <w:rsid w:val="00A75412"/>
    <w:rsid w:val="00AD3C7B"/>
    <w:rsid w:val="00B209FA"/>
    <w:rsid w:val="00B31DAF"/>
    <w:rsid w:val="00B639A1"/>
    <w:rsid w:val="00BA29D2"/>
    <w:rsid w:val="00C0236E"/>
    <w:rsid w:val="00C90966"/>
    <w:rsid w:val="00CE01CB"/>
    <w:rsid w:val="00DB3F7F"/>
    <w:rsid w:val="00E00DEE"/>
    <w:rsid w:val="00E720BB"/>
    <w:rsid w:val="00F858E8"/>
    <w:rsid w:val="00FD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2109AD"/>
  <w15:chartTrackingRefBased/>
  <w15:docId w15:val="{916D6362-A125-466A-AB9E-D1845DB8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37DF"/>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429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972"/>
    <w:rPr>
      <w:rFonts w:asciiTheme="majorHAnsi" w:eastAsiaTheme="majorEastAsia" w:hAnsiTheme="majorHAnsi" w:cstheme="majorBidi"/>
      <w:sz w:val="18"/>
      <w:szCs w:val="18"/>
    </w:rPr>
  </w:style>
  <w:style w:type="paragraph" w:styleId="a5">
    <w:name w:val="header"/>
    <w:basedOn w:val="a"/>
    <w:link w:val="a6"/>
    <w:uiPriority w:val="99"/>
    <w:unhideWhenUsed/>
    <w:rsid w:val="00A75412"/>
    <w:pPr>
      <w:tabs>
        <w:tab w:val="center" w:pos="4252"/>
        <w:tab w:val="right" w:pos="8504"/>
      </w:tabs>
      <w:snapToGrid w:val="0"/>
    </w:pPr>
  </w:style>
  <w:style w:type="character" w:customStyle="1" w:styleId="a6">
    <w:name w:val="ヘッダー (文字)"/>
    <w:basedOn w:val="a0"/>
    <w:link w:val="a5"/>
    <w:uiPriority w:val="99"/>
    <w:rsid w:val="00A75412"/>
  </w:style>
  <w:style w:type="paragraph" w:styleId="a7">
    <w:name w:val="footer"/>
    <w:basedOn w:val="a"/>
    <w:link w:val="a8"/>
    <w:uiPriority w:val="99"/>
    <w:unhideWhenUsed/>
    <w:rsid w:val="00A75412"/>
    <w:pPr>
      <w:tabs>
        <w:tab w:val="center" w:pos="4252"/>
        <w:tab w:val="right" w:pos="8504"/>
      </w:tabs>
      <w:snapToGrid w:val="0"/>
    </w:pPr>
  </w:style>
  <w:style w:type="character" w:customStyle="1" w:styleId="a8">
    <w:name w:val="フッター (文字)"/>
    <w:basedOn w:val="a0"/>
    <w:link w:val="a7"/>
    <w:uiPriority w:val="99"/>
    <w:rsid w:val="00A7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672C8-E3F7-4E06-A34F-C1B71469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八王子市教育委員会</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八王子市教育委員会</dc:creator>
  <cp:keywords/>
  <dc:description/>
  <cp:lastModifiedBy>草野　俊亮</cp:lastModifiedBy>
  <cp:revision>8</cp:revision>
  <cp:lastPrinted>2026-04-13T10:15:00Z</cp:lastPrinted>
  <dcterms:created xsi:type="dcterms:W3CDTF">2026-04-03T10:46:00Z</dcterms:created>
  <dcterms:modified xsi:type="dcterms:W3CDTF">2026-04-13T10:24:00Z</dcterms:modified>
</cp:coreProperties>
</file>